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94287" w14:textId="77777777" w:rsidR="00733E3C" w:rsidRDefault="00574AF2">
      <w:r>
        <w:t xml:space="preserve"> </w:t>
      </w:r>
    </w:p>
    <w:p w14:paraId="576A291B" w14:textId="77777777" w:rsidR="00733E3C" w:rsidRDefault="00574AF2">
      <w:pPr>
        <w:jc w:val="center"/>
        <w:rPr>
          <w:b/>
          <w:sz w:val="32"/>
          <w:szCs w:val="32"/>
        </w:rPr>
      </w:pPr>
      <w:r>
        <w:rPr>
          <w:b/>
          <w:sz w:val="32"/>
          <w:szCs w:val="32"/>
        </w:rPr>
        <w:t>Lab Assignment 1</w:t>
      </w:r>
    </w:p>
    <w:p w14:paraId="1EB7D896" w14:textId="77777777" w:rsidR="00733E3C" w:rsidRDefault="00574AF2">
      <w:r>
        <w:t xml:space="preserve"> </w:t>
      </w:r>
    </w:p>
    <w:p w14:paraId="0DFCBBED" w14:textId="77777777" w:rsidR="00733E3C" w:rsidRDefault="00574AF2">
      <w:pPr>
        <w:jc w:val="center"/>
        <w:rPr>
          <w:b/>
        </w:rPr>
      </w:pPr>
      <w:r>
        <w:rPr>
          <w:b/>
        </w:rPr>
        <w:t>Lab Location</w:t>
      </w:r>
    </w:p>
    <w:p w14:paraId="33C226E0" w14:textId="77777777" w:rsidR="00733E3C" w:rsidRDefault="00574AF2">
      <w:pPr>
        <w:jc w:val="center"/>
      </w:pPr>
      <w:r>
        <w:t>JEC 5312</w:t>
      </w:r>
    </w:p>
    <w:p w14:paraId="3A5A268F" w14:textId="77777777" w:rsidR="00733E3C" w:rsidRDefault="00574AF2">
      <w:r>
        <w:t xml:space="preserve"> </w:t>
      </w:r>
    </w:p>
    <w:p w14:paraId="2F8604DB" w14:textId="77777777" w:rsidR="00733E3C" w:rsidRDefault="00574AF2">
      <w:pPr>
        <w:jc w:val="center"/>
        <w:rPr>
          <w:b/>
        </w:rPr>
      </w:pPr>
      <w:r>
        <w:rPr>
          <w:b/>
        </w:rPr>
        <w:t>Lab hours</w:t>
      </w:r>
    </w:p>
    <w:p w14:paraId="43751548" w14:textId="77777777" w:rsidR="00733E3C" w:rsidRDefault="00574AF2">
      <w:pPr>
        <w:jc w:val="center"/>
      </w:pPr>
      <w:r>
        <w:t>Wed, Thu, Friday: 11am-1pm, 4pm-6pm</w:t>
      </w:r>
    </w:p>
    <w:p w14:paraId="7DBE4F2F" w14:textId="77777777" w:rsidR="00733E3C" w:rsidRDefault="00574AF2">
      <w:pPr>
        <w:rPr>
          <w:b/>
        </w:rPr>
      </w:pPr>
      <w:r>
        <w:rPr>
          <w:b/>
        </w:rPr>
        <w:t xml:space="preserve"> </w:t>
      </w:r>
    </w:p>
    <w:p w14:paraId="08F0AAB9" w14:textId="187EA6CB" w:rsidR="00733E3C" w:rsidRDefault="00574AF2">
      <w:pPr>
        <w:rPr>
          <w:b/>
          <w:sz w:val="28"/>
          <w:szCs w:val="28"/>
        </w:rPr>
      </w:pPr>
      <w:r>
        <w:rPr>
          <w:b/>
          <w:sz w:val="28"/>
          <w:szCs w:val="28"/>
        </w:rPr>
        <w:t xml:space="preserve">Part </w:t>
      </w:r>
      <w:r w:rsidR="00193D54">
        <w:rPr>
          <w:b/>
          <w:sz w:val="28"/>
          <w:szCs w:val="28"/>
        </w:rPr>
        <w:t>1</w:t>
      </w:r>
      <w:r>
        <w:rPr>
          <w:b/>
          <w:sz w:val="28"/>
          <w:szCs w:val="28"/>
        </w:rPr>
        <w:t xml:space="preserve"> - Introduction</w:t>
      </w:r>
    </w:p>
    <w:p w14:paraId="13D23D5F" w14:textId="77777777" w:rsidR="00733E3C" w:rsidRDefault="00574AF2">
      <w:r>
        <w:t>In this lab, you will use GNU Radio to implement the binary phase shift keying (BPSK) and quaternary phase shift keying (QPSK) modulation schemes. You will learn:</w:t>
      </w:r>
    </w:p>
    <w:p w14:paraId="038927E7" w14:textId="5829214D" w:rsidR="00733E3C" w:rsidRDefault="009863F1">
      <w:pPr>
        <w:numPr>
          <w:ilvl w:val="0"/>
          <w:numId w:val="1"/>
        </w:numPr>
      </w:pPr>
      <w:r>
        <w:t xml:space="preserve">how BPSK and QPSK works and how to </w:t>
      </w:r>
      <w:r w:rsidR="00887756">
        <w:t>use Maximum Likelihood method to d</w:t>
      </w:r>
      <w:r>
        <w:t>ecode;</w:t>
      </w:r>
    </w:p>
    <w:p w14:paraId="3FCC79D9" w14:textId="225553C4" w:rsidR="00733E3C" w:rsidRDefault="009863F1">
      <w:pPr>
        <w:numPr>
          <w:ilvl w:val="0"/>
          <w:numId w:val="1"/>
        </w:numPr>
      </w:pPr>
      <w:r>
        <w:t>how</w:t>
      </w:r>
      <w:r w:rsidR="00574AF2">
        <w:t xml:space="preserve"> </w:t>
      </w:r>
      <w:r>
        <w:t>Bit Error Rate (BER) changes</w:t>
      </w:r>
      <w:r w:rsidR="00574AF2">
        <w:t xml:space="preserve"> when the signal-to-noise ratio (SNR) increases</w:t>
      </w:r>
      <w:r>
        <w:t>;</w:t>
      </w:r>
    </w:p>
    <w:p w14:paraId="6C68CCA4" w14:textId="385D0B26" w:rsidR="009863F1" w:rsidRDefault="009863F1">
      <w:pPr>
        <w:numPr>
          <w:ilvl w:val="0"/>
          <w:numId w:val="1"/>
        </w:numPr>
      </w:pPr>
      <w:r>
        <w:t>using USRP and Fourier Transformation block to see the spectrum for WiFi.</w:t>
      </w:r>
    </w:p>
    <w:p w14:paraId="226B44C3" w14:textId="77777777" w:rsidR="00733E3C" w:rsidRDefault="00733E3C"/>
    <w:p w14:paraId="0839B8E5" w14:textId="77777777" w:rsidR="00733E3C" w:rsidRDefault="00574AF2">
      <w:pPr>
        <w:rPr>
          <w:b/>
        </w:rPr>
      </w:pPr>
      <w:r>
        <w:rPr>
          <w:b/>
        </w:rPr>
        <w:t>GNU Radio:</w:t>
      </w:r>
    </w:p>
    <w:p w14:paraId="2976EAAE" w14:textId="40A1923E" w:rsidR="00733E3C" w:rsidRDefault="00574AF2">
      <w:pPr>
        <w:rPr>
          <w:sz w:val="21"/>
          <w:szCs w:val="21"/>
          <w:highlight w:val="white"/>
        </w:rPr>
      </w:pPr>
      <w:r>
        <w:rPr>
          <w:sz w:val="21"/>
          <w:szCs w:val="21"/>
          <w:highlight w:val="white"/>
        </w:rPr>
        <w:t xml:space="preserve">GNU Radio is a free &amp; open-source software development toolkit that provides signal processing blocks to implement software-defined radios. Software-Defined radio is a radio system which performs the required signal processing in software instead of using dedicated integrated circuits in hardware. The GNU Radio performs all signal processing operations. Moreover, it is accompanied by a GUI called GNU Radio Companion (GRC) which allows the user to create signal processing applications by drag-and-drop [1]. Each ‘file’ in a GRC is called a </w:t>
      </w:r>
      <w:r>
        <w:rPr>
          <w:i/>
          <w:sz w:val="21"/>
          <w:szCs w:val="21"/>
          <w:highlight w:val="white"/>
        </w:rPr>
        <w:t xml:space="preserve">flowgraph. </w:t>
      </w:r>
      <w:r>
        <w:rPr>
          <w:sz w:val="21"/>
          <w:szCs w:val="21"/>
          <w:highlight w:val="white"/>
        </w:rPr>
        <w:t>Each signal processing operation in a flowgraph is performed using a designated ‘block’.</w:t>
      </w:r>
    </w:p>
    <w:p w14:paraId="6A32BD92" w14:textId="77777777" w:rsidR="00193D54" w:rsidRDefault="00193D54" w:rsidP="00193D54">
      <w:pPr>
        <w:rPr>
          <w:b/>
          <w:sz w:val="21"/>
          <w:szCs w:val="21"/>
          <w:highlight w:val="white"/>
        </w:rPr>
      </w:pPr>
    </w:p>
    <w:p w14:paraId="7523A811" w14:textId="16E1A990" w:rsidR="00193D54" w:rsidRDefault="00193D54" w:rsidP="00193D54">
      <w:pPr>
        <w:rPr>
          <w:sz w:val="21"/>
          <w:szCs w:val="21"/>
          <w:highlight w:val="white"/>
        </w:rPr>
      </w:pPr>
      <w:r>
        <w:rPr>
          <w:b/>
          <w:sz w:val="21"/>
          <w:szCs w:val="21"/>
          <w:highlight w:val="white"/>
        </w:rPr>
        <w:t>Starting up GRC:</w:t>
      </w:r>
    </w:p>
    <w:p w14:paraId="1078C3E4" w14:textId="77777777" w:rsidR="00034020" w:rsidRDefault="00193D54" w:rsidP="00193D54">
      <w:pPr>
        <w:rPr>
          <w:sz w:val="21"/>
          <w:szCs w:val="21"/>
          <w:highlight w:val="white"/>
        </w:rPr>
      </w:pPr>
      <w:r>
        <w:rPr>
          <w:sz w:val="21"/>
          <w:szCs w:val="21"/>
          <w:highlight w:val="white"/>
        </w:rPr>
        <w:t xml:space="preserve">You can access the GRC from one of the designated desktops present in the IoT lab with </w:t>
      </w:r>
      <w:r w:rsidR="00EF2643">
        <w:rPr>
          <w:sz w:val="21"/>
          <w:szCs w:val="21"/>
          <w:highlight w:val="white"/>
        </w:rPr>
        <w:t>Ubuntu system and log</w:t>
      </w:r>
      <w:r w:rsidR="00C36000">
        <w:rPr>
          <w:sz w:val="21"/>
          <w:szCs w:val="21"/>
          <w:highlight w:val="white"/>
        </w:rPr>
        <w:t xml:space="preserve">in </w:t>
      </w:r>
      <w:r>
        <w:rPr>
          <w:sz w:val="21"/>
          <w:szCs w:val="21"/>
          <w:highlight w:val="white"/>
        </w:rPr>
        <w:t xml:space="preserve">password </w:t>
      </w:r>
      <w:r w:rsidRPr="00574AF2">
        <w:rPr>
          <w:rFonts w:ascii="Courier New" w:eastAsia="Courier New" w:hAnsi="Courier New" w:cs="Courier New"/>
          <w:shd w:val="clear" w:color="auto" w:fill="EFEFEF"/>
        </w:rPr>
        <w:t>rpi@123</w:t>
      </w:r>
      <w:r>
        <w:rPr>
          <w:sz w:val="21"/>
          <w:szCs w:val="21"/>
          <w:highlight w:val="white"/>
        </w:rPr>
        <w:t xml:space="preserve">. </w:t>
      </w:r>
    </w:p>
    <w:p w14:paraId="07451BB2" w14:textId="5E53C084" w:rsidR="00034020" w:rsidRDefault="00034020" w:rsidP="00193D54">
      <w:pPr>
        <w:rPr>
          <w:sz w:val="21"/>
          <w:szCs w:val="21"/>
          <w:highlight w:val="white"/>
        </w:rPr>
      </w:pPr>
      <w:r>
        <w:rPr>
          <w:sz w:val="21"/>
          <w:szCs w:val="21"/>
          <w:highlight w:val="white"/>
        </w:rPr>
        <w:t xml:space="preserve">Download the </w:t>
      </w:r>
      <w:r w:rsidR="00474942">
        <w:rPr>
          <w:sz w:val="21"/>
          <w:szCs w:val="21"/>
          <w:highlight w:val="white"/>
        </w:rPr>
        <w:t xml:space="preserve">following two </w:t>
      </w:r>
      <w:r>
        <w:rPr>
          <w:sz w:val="21"/>
          <w:szCs w:val="21"/>
          <w:highlight w:val="white"/>
        </w:rPr>
        <w:t>files to</w:t>
      </w:r>
      <w:r w:rsidR="00D33D7C">
        <w:rPr>
          <w:sz w:val="21"/>
          <w:szCs w:val="21"/>
          <w:highlight w:val="white"/>
        </w:rPr>
        <w:t xml:space="preserve"> </w:t>
      </w:r>
      <w:r>
        <w:rPr>
          <w:sz w:val="21"/>
          <w:szCs w:val="21"/>
          <w:highlight w:val="white"/>
        </w:rPr>
        <w:t>PC.</w:t>
      </w:r>
    </w:p>
    <w:p w14:paraId="4E0D7FEA" w14:textId="1CBAF5B1" w:rsidR="007409A0" w:rsidRPr="00FA169C" w:rsidRDefault="007409A0" w:rsidP="00FA169C">
      <w:pPr>
        <w:pStyle w:val="ListParagraph"/>
        <w:numPr>
          <w:ilvl w:val="0"/>
          <w:numId w:val="8"/>
        </w:numPr>
        <w:rPr>
          <w:sz w:val="21"/>
          <w:szCs w:val="21"/>
          <w:highlight w:val="white"/>
        </w:rPr>
      </w:pPr>
      <w:r w:rsidRPr="00FA169C">
        <w:rPr>
          <w:sz w:val="21"/>
          <w:szCs w:val="21"/>
          <w:highlight w:val="white"/>
        </w:rPr>
        <w:t>BPSK_BER_simulation.grc</w:t>
      </w:r>
      <w:r w:rsidR="00FA169C" w:rsidRPr="00FA169C">
        <w:rPr>
          <w:sz w:val="21"/>
          <w:szCs w:val="21"/>
          <w:highlight w:val="white"/>
        </w:rPr>
        <w:t>:</w:t>
      </w:r>
    </w:p>
    <w:p w14:paraId="6FB2BEFF" w14:textId="2FFA425A" w:rsidR="00474942" w:rsidRDefault="007409A0" w:rsidP="00FA169C">
      <w:pPr>
        <w:rPr>
          <w:sz w:val="21"/>
          <w:szCs w:val="21"/>
        </w:rPr>
      </w:pPr>
      <w:r>
        <w:rPr>
          <w:sz w:val="21"/>
          <w:szCs w:val="21"/>
        </w:rPr>
        <w:fldChar w:fldCharType="begin"/>
      </w:r>
      <w:r>
        <w:rPr>
          <w:sz w:val="21"/>
          <w:szCs w:val="21"/>
        </w:rPr>
        <w:instrText xml:space="preserve"> HYPERLINK "</w:instrText>
      </w:r>
      <w:r w:rsidRPr="007409A0">
        <w:rPr>
          <w:sz w:val="21"/>
          <w:szCs w:val="21"/>
        </w:rPr>
        <w:instrText>http://homepages.rpi.edu/~wangy52/PersonalWebsite/build/html/_downloads/4cf91d3012d2695bd03d448ecf139d5d/BPSK_BER_simulation.grc</w:instrText>
      </w:r>
      <w:r>
        <w:rPr>
          <w:sz w:val="21"/>
          <w:szCs w:val="21"/>
        </w:rPr>
        <w:instrText xml:space="preserve">" </w:instrText>
      </w:r>
      <w:r>
        <w:rPr>
          <w:sz w:val="21"/>
          <w:szCs w:val="21"/>
        </w:rPr>
        <w:fldChar w:fldCharType="separate"/>
      </w:r>
      <w:r w:rsidRPr="00676F0C">
        <w:rPr>
          <w:rStyle w:val="Hyperlink"/>
          <w:sz w:val="21"/>
          <w:szCs w:val="21"/>
        </w:rPr>
        <w:t>http://homepages.rpi.edu/~wangy52/PersonalWebsite/build/html/_downloads/4cf91d3012d2695bd03d44</w:t>
      </w:r>
      <w:r w:rsidRPr="00676F0C">
        <w:rPr>
          <w:rStyle w:val="Hyperlink"/>
          <w:sz w:val="21"/>
          <w:szCs w:val="21"/>
        </w:rPr>
        <w:t>8</w:t>
      </w:r>
      <w:r w:rsidRPr="00676F0C">
        <w:rPr>
          <w:rStyle w:val="Hyperlink"/>
          <w:sz w:val="21"/>
          <w:szCs w:val="21"/>
        </w:rPr>
        <w:t>ecf139d5d/BPSK_BER_simulation.grc</w:t>
      </w:r>
      <w:r>
        <w:rPr>
          <w:sz w:val="21"/>
          <w:szCs w:val="21"/>
        </w:rPr>
        <w:fldChar w:fldCharType="end"/>
      </w:r>
    </w:p>
    <w:p w14:paraId="1E493393" w14:textId="4B704FFB" w:rsidR="007409A0" w:rsidRPr="00FA169C" w:rsidRDefault="007409A0" w:rsidP="00FA169C">
      <w:pPr>
        <w:pStyle w:val="ListParagraph"/>
        <w:numPr>
          <w:ilvl w:val="0"/>
          <w:numId w:val="8"/>
        </w:numPr>
        <w:rPr>
          <w:sz w:val="21"/>
          <w:szCs w:val="21"/>
          <w:highlight w:val="white"/>
        </w:rPr>
      </w:pPr>
      <w:r w:rsidRPr="00FA169C">
        <w:rPr>
          <w:sz w:val="21"/>
          <w:szCs w:val="21"/>
          <w:highlight w:val="white"/>
        </w:rPr>
        <w:t>QPSK_BER_simulation.grc</w:t>
      </w:r>
      <w:r w:rsidR="00FA169C" w:rsidRPr="00FA169C">
        <w:rPr>
          <w:sz w:val="21"/>
          <w:szCs w:val="21"/>
          <w:highlight w:val="white"/>
        </w:rPr>
        <w:t>:</w:t>
      </w:r>
    </w:p>
    <w:p w14:paraId="63245287" w14:textId="4C228DB7" w:rsidR="007409A0" w:rsidRDefault="00803F64" w:rsidP="00FA169C">
      <w:pPr>
        <w:rPr>
          <w:sz w:val="21"/>
          <w:szCs w:val="21"/>
        </w:rPr>
      </w:pPr>
      <w:hyperlink r:id="rId5" w:history="1">
        <w:r w:rsidRPr="00676F0C">
          <w:rPr>
            <w:rStyle w:val="Hyperlink"/>
            <w:sz w:val="21"/>
            <w:szCs w:val="21"/>
          </w:rPr>
          <w:t>http://homepages.rpi.edu/~wangy52/PersonalWebsite/build/html/_downloads/fb532d6490ef1cf229b64348c2a10f90/QPSK_BER_simulation.g</w:t>
        </w:r>
        <w:r w:rsidRPr="00676F0C">
          <w:rPr>
            <w:rStyle w:val="Hyperlink"/>
            <w:sz w:val="21"/>
            <w:szCs w:val="21"/>
          </w:rPr>
          <w:t>r</w:t>
        </w:r>
        <w:r w:rsidRPr="00676F0C">
          <w:rPr>
            <w:rStyle w:val="Hyperlink"/>
            <w:sz w:val="21"/>
            <w:szCs w:val="21"/>
          </w:rPr>
          <w:t>c</w:t>
        </w:r>
      </w:hyperlink>
    </w:p>
    <w:p w14:paraId="6E444AE0" w14:textId="77777777" w:rsidR="00803F64" w:rsidRDefault="00803F64" w:rsidP="00193D54">
      <w:pPr>
        <w:rPr>
          <w:sz w:val="21"/>
          <w:szCs w:val="21"/>
          <w:highlight w:val="white"/>
        </w:rPr>
      </w:pPr>
    </w:p>
    <w:p w14:paraId="63CC50C2" w14:textId="4CF958C1" w:rsidR="00193D54" w:rsidRPr="00803F64" w:rsidRDefault="00193D54" w:rsidP="00193D54">
      <w:pPr>
        <w:rPr>
          <w:sz w:val="21"/>
          <w:szCs w:val="21"/>
          <w:highlight w:val="white"/>
        </w:rPr>
      </w:pPr>
      <w:r>
        <w:rPr>
          <w:sz w:val="21"/>
          <w:szCs w:val="21"/>
          <w:highlight w:val="white"/>
        </w:rPr>
        <w:t>By simply entering the following command in the terminal:</w:t>
      </w:r>
    </w:p>
    <w:p w14:paraId="304309F4" w14:textId="77777777" w:rsidR="00193D54" w:rsidRDefault="00193D54" w:rsidP="00193D54">
      <w:pPr>
        <w:rPr>
          <w:sz w:val="21"/>
          <w:szCs w:val="21"/>
          <w:shd w:val="clear" w:color="auto" w:fill="EFEFEF"/>
        </w:rPr>
      </w:pPr>
      <w:r>
        <w:rPr>
          <w:rFonts w:ascii="Courier New" w:eastAsia="Courier New" w:hAnsi="Courier New" w:cs="Courier New"/>
          <w:shd w:val="clear" w:color="auto" w:fill="EFEFEF"/>
        </w:rPr>
        <w:t>gnuradio-companion &amp;</w:t>
      </w:r>
      <w:r>
        <w:rPr>
          <w:rFonts w:ascii="Courier New" w:eastAsia="Courier New" w:hAnsi="Courier New" w:cs="Courier New"/>
          <w:b/>
          <w:shd w:val="clear" w:color="auto" w:fill="EFEFEF"/>
        </w:rPr>
        <w:t xml:space="preserve"> </w:t>
      </w:r>
      <w:r>
        <w:rPr>
          <w:b/>
          <w:sz w:val="21"/>
          <w:szCs w:val="21"/>
          <w:shd w:val="clear" w:color="auto" w:fill="EFEFEF"/>
        </w:rPr>
        <w:t xml:space="preserve"> </w:t>
      </w:r>
      <w:r>
        <w:rPr>
          <w:sz w:val="21"/>
          <w:szCs w:val="21"/>
          <w:shd w:val="clear" w:color="auto" w:fill="EFEFEF"/>
        </w:rPr>
        <w:t xml:space="preserve"> </w:t>
      </w:r>
    </w:p>
    <w:p w14:paraId="2D1667B1" w14:textId="6DE4978A" w:rsidR="00733E3C" w:rsidRDefault="005174CB">
      <w:pPr>
        <w:rPr>
          <w:sz w:val="28"/>
          <w:szCs w:val="28"/>
          <w:highlight w:val="white"/>
        </w:rPr>
      </w:pPr>
      <w:r>
        <w:rPr>
          <w:sz w:val="21"/>
          <w:szCs w:val="21"/>
          <w:highlight w:val="white"/>
        </w:rPr>
        <w:t>An untitled GRC window should appear.</w:t>
      </w:r>
      <w:r>
        <w:rPr>
          <w:sz w:val="21"/>
          <w:szCs w:val="21"/>
          <w:highlight w:val="white"/>
        </w:rPr>
        <w:t xml:space="preserve"> </w:t>
      </w:r>
      <w:r>
        <w:rPr>
          <w:sz w:val="21"/>
          <w:szCs w:val="21"/>
          <w:highlight w:val="white"/>
        </w:rPr>
        <w:t>Click ‘Open’ to access the ‘</w:t>
      </w:r>
      <w:r>
        <w:rPr>
          <w:b/>
          <w:sz w:val="21"/>
          <w:szCs w:val="21"/>
          <w:highlight w:val="white"/>
        </w:rPr>
        <w:t>BPSK_</w:t>
      </w:r>
      <w:r w:rsidR="005A3B63">
        <w:rPr>
          <w:b/>
          <w:sz w:val="21"/>
          <w:szCs w:val="21"/>
          <w:highlight w:val="white"/>
        </w:rPr>
        <w:t>B</w:t>
      </w:r>
      <w:r>
        <w:rPr>
          <w:b/>
          <w:sz w:val="21"/>
          <w:szCs w:val="21"/>
          <w:highlight w:val="white"/>
        </w:rPr>
        <w:t>ER_simulation.grc</w:t>
      </w:r>
      <w:r>
        <w:rPr>
          <w:sz w:val="21"/>
          <w:szCs w:val="21"/>
          <w:highlight w:val="white"/>
        </w:rPr>
        <w:t>’</w:t>
      </w:r>
      <w:r>
        <w:rPr>
          <w:sz w:val="21"/>
          <w:szCs w:val="21"/>
          <w:highlight w:val="white"/>
        </w:rPr>
        <w:t xml:space="preserve"> or ‘</w:t>
      </w:r>
      <w:r w:rsidRPr="005174CB">
        <w:rPr>
          <w:b/>
          <w:bCs/>
          <w:sz w:val="21"/>
          <w:szCs w:val="21"/>
          <w:highlight w:val="white"/>
        </w:rPr>
        <w:t>QPSK_</w:t>
      </w:r>
      <w:r w:rsidR="005A3B63">
        <w:rPr>
          <w:b/>
          <w:bCs/>
          <w:sz w:val="21"/>
          <w:szCs w:val="21"/>
          <w:highlight w:val="white"/>
        </w:rPr>
        <w:t>B</w:t>
      </w:r>
      <w:bookmarkStart w:id="0" w:name="_GoBack"/>
      <w:bookmarkEnd w:id="0"/>
      <w:r w:rsidRPr="005174CB">
        <w:rPr>
          <w:b/>
          <w:bCs/>
          <w:sz w:val="21"/>
          <w:szCs w:val="21"/>
          <w:highlight w:val="white"/>
        </w:rPr>
        <w:t>ER_simulation.grc</w:t>
      </w:r>
      <w:r>
        <w:rPr>
          <w:sz w:val="21"/>
          <w:szCs w:val="21"/>
          <w:highlight w:val="white"/>
        </w:rPr>
        <w:t>’</w:t>
      </w:r>
      <w:r>
        <w:rPr>
          <w:color w:val="FF0000"/>
          <w:sz w:val="21"/>
          <w:szCs w:val="21"/>
          <w:highlight w:val="white"/>
        </w:rPr>
        <w:t xml:space="preserve"> </w:t>
      </w:r>
      <w:r>
        <w:rPr>
          <w:sz w:val="21"/>
          <w:szCs w:val="21"/>
          <w:highlight w:val="white"/>
        </w:rPr>
        <w:t>flowgraph to be used in this lab</w:t>
      </w:r>
      <w:r>
        <w:rPr>
          <w:sz w:val="21"/>
          <w:szCs w:val="21"/>
          <w:highlight w:val="white"/>
        </w:rPr>
        <w:t>.</w:t>
      </w:r>
    </w:p>
    <w:p w14:paraId="77E4A387" w14:textId="77777777" w:rsidR="00193D54" w:rsidRDefault="00193D54">
      <w:pPr>
        <w:rPr>
          <w:sz w:val="28"/>
          <w:szCs w:val="28"/>
          <w:highlight w:val="white"/>
        </w:rPr>
      </w:pPr>
    </w:p>
    <w:p w14:paraId="4F94B8DB" w14:textId="21367069" w:rsidR="00733E3C" w:rsidRDefault="00574AF2">
      <w:pPr>
        <w:rPr>
          <w:b/>
          <w:sz w:val="28"/>
          <w:szCs w:val="28"/>
          <w:highlight w:val="white"/>
        </w:rPr>
      </w:pPr>
      <w:r>
        <w:rPr>
          <w:b/>
          <w:sz w:val="28"/>
          <w:szCs w:val="28"/>
          <w:highlight w:val="white"/>
        </w:rPr>
        <w:t>Part 2 - The BPSK</w:t>
      </w:r>
      <w:r w:rsidR="00193D54">
        <w:rPr>
          <w:b/>
          <w:sz w:val="28"/>
          <w:szCs w:val="28"/>
          <w:highlight w:val="white"/>
        </w:rPr>
        <w:t xml:space="preserve"> and </w:t>
      </w:r>
      <w:r w:rsidR="003F5A8C">
        <w:rPr>
          <w:b/>
          <w:sz w:val="28"/>
          <w:szCs w:val="28"/>
          <w:highlight w:val="white"/>
        </w:rPr>
        <w:t>QPSK</w:t>
      </w:r>
      <w:r>
        <w:rPr>
          <w:b/>
          <w:sz w:val="28"/>
          <w:szCs w:val="28"/>
          <w:highlight w:val="white"/>
        </w:rPr>
        <w:t xml:space="preserve"> Modulation Scheme</w:t>
      </w:r>
      <w:r w:rsidR="002A72EB">
        <w:rPr>
          <w:b/>
          <w:sz w:val="28"/>
          <w:szCs w:val="28"/>
          <w:highlight w:val="white"/>
        </w:rPr>
        <w:t>s</w:t>
      </w:r>
    </w:p>
    <w:p w14:paraId="044AB02A" w14:textId="77777777" w:rsidR="00733E3C" w:rsidRDefault="00733E3C">
      <w:pPr>
        <w:rPr>
          <w:sz w:val="21"/>
          <w:szCs w:val="21"/>
          <w:highlight w:val="white"/>
        </w:rPr>
      </w:pPr>
    </w:p>
    <w:p w14:paraId="16E9E1DE" w14:textId="49F05B04" w:rsidR="00733E3C" w:rsidRDefault="002A72EB">
      <w:pPr>
        <w:rPr>
          <w:sz w:val="21"/>
          <w:szCs w:val="21"/>
          <w:highlight w:val="white"/>
        </w:rPr>
      </w:pPr>
      <w:r>
        <w:rPr>
          <w:sz w:val="21"/>
          <w:szCs w:val="21"/>
          <w:highlight w:val="white"/>
        </w:rPr>
        <w:t>BPSK and QPSK are two simple digital modulation schemes. BPSK maps every bit symbol to one output symbol, and QPSK maps every two bits to one output symbol. The mapping relationships are listed in the following table.</w:t>
      </w:r>
      <w:r w:rsidR="00B54642">
        <w:rPr>
          <w:sz w:val="21"/>
          <w:szCs w:val="21"/>
          <w:highlight w:val="white"/>
        </w:rPr>
        <w:t xml:space="preserve"> </w:t>
      </w:r>
    </w:p>
    <w:p w14:paraId="5B2042FD" w14:textId="7FB6B91A" w:rsidR="002A72EB" w:rsidRDefault="002A72EB">
      <w:pPr>
        <w:rPr>
          <w:sz w:val="21"/>
          <w:szCs w:val="21"/>
          <w:highlight w:val="white"/>
        </w:rPr>
      </w:pPr>
    </w:p>
    <w:tbl>
      <w:tblPr>
        <w:tblStyle w:val="TableGrid"/>
        <w:tblW w:w="0" w:type="auto"/>
        <w:jc w:val="center"/>
        <w:tblLook w:val="04A0" w:firstRow="1" w:lastRow="0" w:firstColumn="1" w:lastColumn="0" w:noHBand="0" w:noVBand="1"/>
      </w:tblPr>
      <w:tblGrid>
        <w:gridCol w:w="3006"/>
        <w:gridCol w:w="3006"/>
        <w:gridCol w:w="3007"/>
      </w:tblGrid>
      <w:tr w:rsidR="002A72EB" w14:paraId="6A1F83AB" w14:textId="77777777" w:rsidTr="002A72EB">
        <w:trPr>
          <w:jc w:val="center"/>
        </w:trPr>
        <w:tc>
          <w:tcPr>
            <w:tcW w:w="3006" w:type="dxa"/>
          </w:tcPr>
          <w:p w14:paraId="5969A8DD" w14:textId="2F243DAD" w:rsidR="002A72EB" w:rsidRDefault="002A72EB" w:rsidP="002A72EB">
            <w:pPr>
              <w:jc w:val="center"/>
              <w:rPr>
                <w:sz w:val="21"/>
                <w:szCs w:val="21"/>
                <w:highlight w:val="white"/>
              </w:rPr>
            </w:pPr>
            <w:r>
              <w:rPr>
                <w:sz w:val="21"/>
                <w:szCs w:val="21"/>
                <w:highlight w:val="white"/>
              </w:rPr>
              <w:lastRenderedPageBreak/>
              <w:t>Modulation</w:t>
            </w:r>
          </w:p>
        </w:tc>
        <w:tc>
          <w:tcPr>
            <w:tcW w:w="3006" w:type="dxa"/>
          </w:tcPr>
          <w:p w14:paraId="45800059" w14:textId="778FB7DB" w:rsidR="002A72EB" w:rsidRDefault="002A72EB" w:rsidP="002A72EB">
            <w:pPr>
              <w:jc w:val="center"/>
              <w:rPr>
                <w:sz w:val="21"/>
                <w:szCs w:val="21"/>
                <w:highlight w:val="white"/>
              </w:rPr>
            </w:pPr>
            <w:r>
              <w:rPr>
                <w:sz w:val="21"/>
                <w:szCs w:val="21"/>
                <w:highlight w:val="white"/>
              </w:rPr>
              <w:t>Data Bit(s)</w:t>
            </w:r>
          </w:p>
        </w:tc>
        <w:tc>
          <w:tcPr>
            <w:tcW w:w="3007" w:type="dxa"/>
          </w:tcPr>
          <w:p w14:paraId="5A9A3CE8" w14:textId="2C547CAC" w:rsidR="002A72EB" w:rsidRDefault="002A72EB">
            <w:pPr>
              <w:rPr>
                <w:sz w:val="21"/>
                <w:szCs w:val="21"/>
                <w:highlight w:val="white"/>
              </w:rPr>
            </w:pPr>
            <w:r>
              <w:rPr>
                <w:sz w:val="21"/>
                <w:szCs w:val="21"/>
                <w:highlight w:val="white"/>
              </w:rPr>
              <w:t>Symbol</w:t>
            </w:r>
          </w:p>
        </w:tc>
      </w:tr>
      <w:tr w:rsidR="002A72EB" w14:paraId="774B4BD5" w14:textId="77777777" w:rsidTr="002A72EB">
        <w:trPr>
          <w:jc w:val="center"/>
        </w:trPr>
        <w:tc>
          <w:tcPr>
            <w:tcW w:w="3006" w:type="dxa"/>
            <w:vMerge w:val="restart"/>
          </w:tcPr>
          <w:p w14:paraId="560B2CD5" w14:textId="59A5C008" w:rsidR="002A72EB" w:rsidRDefault="002A72EB" w:rsidP="002A72EB">
            <w:pPr>
              <w:jc w:val="center"/>
              <w:rPr>
                <w:sz w:val="21"/>
                <w:szCs w:val="21"/>
                <w:highlight w:val="white"/>
              </w:rPr>
            </w:pPr>
            <w:r>
              <w:rPr>
                <w:sz w:val="21"/>
                <w:szCs w:val="21"/>
                <w:highlight w:val="white"/>
              </w:rPr>
              <w:t>BPSK</w:t>
            </w:r>
          </w:p>
        </w:tc>
        <w:tc>
          <w:tcPr>
            <w:tcW w:w="3006" w:type="dxa"/>
          </w:tcPr>
          <w:p w14:paraId="05C3CEEF" w14:textId="403FA9ED" w:rsidR="002A72EB" w:rsidRDefault="002A72EB" w:rsidP="002A72EB">
            <w:pPr>
              <w:jc w:val="center"/>
              <w:rPr>
                <w:sz w:val="21"/>
                <w:szCs w:val="21"/>
                <w:highlight w:val="white"/>
              </w:rPr>
            </w:pPr>
            <w:r>
              <w:rPr>
                <w:sz w:val="21"/>
                <w:szCs w:val="21"/>
                <w:highlight w:val="white"/>
              </w:rPr>
              <w:t>0</w:t>
            </w:r>
          </w:p>
        </w:tc>
        <w:tc>
          <w:tcPr>
            <w:tcW w:w="3007" w:type="dxa"/>
          </w:tcPr>
          <w:p w14:paraId="43E65B59" w14:textId="58EB6ABB" w:rsidR="002A72EB" w:rsidRDefault="002A72EB" w:rsidP="002A72EB">
            <w:pPr>
              <w:jc w:val="center"/>
              <w:rPr>
                <w:sz w:val="21"/>
                <w:szCs w:val="21"/>
                <w:highlight w:val="white"/>
              </w:rPr>
            </w:pPr>
            <w:r>
              <w:rPr>
                <w:sz w:val="21"/>
                <w:szCs w:val="21"/>
                <w:highlight w:val="white"/>
              </w:rPr>
              <w:t>-1</w:t>
            </w:r>
          </w:p>
        </w:tc>
      </w:tr>
      <w:tr w:rsidR="002A72EB" w14:paraId="35222CDF" w14:textId="77777777" w:rsidTr="002A72EB">
        <w:trPr>
          <w:jc w:val="center"/>
        </w:trPr>
        <w:tc>
          <w:tcPr>
            <w:tcW w:w="3006" w:type="dxa"/>
            <w:vMerge/>
          </w:tcPr>
          <w:p w14:paraId="1EA916CD" w14:textId="77777777" w:rsidR="002A72EB" w:rsidRDefault="002A72EB">
            <w:pPr>
              <w:rPr>
                <w:sz w:val="21"/>
                <w:szCs w:val="21"/>
                <w:highlight w:val="white"/>
              </w:rPr>
            </w:pPr>
          </w:p>
        </w:tc>
        <w:tc>
          <w:tcPr>
            <w:tcW w:w="3006" w:type="dxa"/>
          </w:tcPr>
          <w:p w14:paraId="57DC8A04" w14:textId="6566C1F6" w:rsidR="002A72EB" w:rsidRDefault="002A72EB" w:rsidP="002A72EB">
            <w:pPr>
              <w:jc w:val="center"/>
              <w:rPr>
                <w:sz w:val="21"/>
                <w:szCs w:val="21"/>
                <w:highlight w:val="white"/>
              </w:rPr>
            </w:pPr>
            <w:r>
              <w:rPr>
                <w:sz w:val="21"/>
                <w:szCs w:val="21"/>
                <w:highlight w:val="white"/>
              </w:rPr>
              <w:t>1</w:t>
            </w:r>
          </w:p>
        </w:tc>
        <w:tc>
          <w:tcPr>
            <w:tcW w:w="3007" w:type="dxa"/>
          </w:tcPr>
          <w:p w14:paraId="42A7A999" w14:textId="5A6A77A6" w:rsidR="002A72EB" w:rsidRDefault="002A72EB" w:rsidP="002A72EB">
            <w:pPr>
              <w:jc w:val="center"/>
              <w:rPr>
                <w:sz w:val="21"/>
                <w:szCs w:val="21"/>
                <w:highlight w:val="white"/>
              </w:rPr>
            </w:pPr>
            <w:r>
              <w:rPr>
                <w:sz w:val="21"/>
                <w:szCs w:val="21"/>
                <w:highlight w:val="white"/>
              </w:rPr>
              <w:t>1</w:t>
            </w:r>
          </w:p>
        </w:tc>
      </w:tr>
      <w:tr w:rsidR="002A72EB" w14:paraId="4C61F2F4" w14:textId="77777777" w:rsidTr="002A72EB">
        <w:trPr>
          <w:jc w:val="center"/>
        </w:trPr>
        <w:tc>
          <w:tcPr>
            <w:tcW w:w="3006" w:type="dxa"/>
            <w:vMerge w:val="restart"/>
          </w:tcPr>
          <w:p w14:paraId="7B203C21" w14:textId="50B83C53" w:rsidR="002A72EB" w:rsidRDefault="002A72EB" w:rsidP="002A72EB">
            <w:pPr>
              <w:jc w:val="center"/>
              <w:rPr>
                <w:sz w:val="21"/>
                <w:szCs w:val="21"/>
                <w:highlight w:val="white"/>
              </w:rPr>
            </w:pPr>
            <w:r>
              <w:rPr>
                <w:sz w:val="21"/>
                <w:szCs w:val="21"/>
                <w:highlight w:val="white"/>
              </w:rPr>
              <w:t>QPSK</w:t>
            </w:r>
          </w:p>
        </w:tc>
        <w:tc>
          <w:tcPr>
            <w:tcW w:w="3006" w:type="dxa"/>
          </w:tcPr>
          <w:p w14:paraId="1EAFA504" w14:textId="76954768" w:rsidR="002A72EB" w:rsidRDefault="002A72EB" w:rsidP="002A72EB">
            <w:pPr>
              <w:jc w:val="center"/>
              <w:rPr>
                <w:sz w:val="21"/>
                <w:szCs w:val="21"/>
                <w:highlight w:val="white"/>
              </w:rPr>
            </w:pPr>
            <w:r>
              <w:rPr>
                <w:sz w:val="21"/>
                <w:szCs w:val="21"/>
                <w:highlight w:val="white"/>
              </w:rPr>
              <w:t>00</w:t>
            </w:r>
          </w:p>
        </w:tc>
        <w:tc>
          <w:tcPr>
            <w:tcW w:w="3007" w:type="dxa"/>
          </w:tcPr>
          <w:p w14:paraId="535A5B00" w14:textId="7D8905AA" w:rsidR="002A72EB" w:rsidRDefault="002A72EB" w:rsidP="002A72EB">
            <w:pPr>
              <w:jc w:val="center"/>
              <w:rPr>
                <w:sz w:val="21"/>
                <w:szCs w:val="21"/>
                <w:highlight w:val="white"/>
              </w:rPr>
            </w:pPr>
            <w:r>
              <w:rPr>
                <w:sz w:val="21"/>
                <w:szCs w:val="21"/>
                <w:highlight w:val="white"/>
              </w:rPr>
              <w:t>-1-j</w:t>
            </w:r>
          </w:p>
        </w:tc>
      </w:tr>
      <w:tr w:rsidR="002A72EB" w14:paraId="0E237A0B" w14:textId="77777777" w:rsidTr="002A72EB">
        <w:trPr>
          <w:jc w:val="center"/>
        </w:trPr>
        <w:tc>
          <w:tcPr>
            <w:tcW w:w="3006" w:type="dxa"/>
            <w:vMerge/>
          </w:tcPr>
          <w:p w14:paraId="64B26051" w14:textId="77777777" w:rsidR="002A72EB" w:rsidRDefault="002A72EB">
            <w:pPr>
              <w:rPr>
                <w:sz w:val="21"/>
                <w:szCs w:val="21"/>
                <w:highlight w:val="white"/>
              </w:rPr>
            </w:pPr>
          </w:p>
        </w:tc>
        <w:tc>
          <w:tcPr>
            <w:tcW w:w="3006" w:type="dxa"/>
          </w:tcPr>
          <w:p w14:paraId="2A25EFEC" w14:textId="79BA7317" w:rsidR="002A72EB" w:rsidRDefault="002A72EB" w:rsidP="002A72EB">
            <w:pPr>
              <w:jc w:val="center"/>
              <w:rPr>
                <w:sz w:val="21"/>
                <w:szCs w:val="21"/>
                <w:highlight w:val="white"/>
              </w:rPr>
            </w:pPr>
            <w:r>
              <w:rPr>
                <w:sz w:val="21"/>
                <w:szCs w:val="21"/>
                <w:highlight w:val="white"/>
              </w:rPr>
              <w:t>01</w:t>
            </w:r>
          </w:p>
        </w:tc>
        <w:tc>
          <w:tcPr>
            <w:tcW w:w="3007" w:type="dxa"/>
          </w:tcPr>
          <w:p w14:paraId="0C720B2D" w14:textId="3B2A57ED" w:rsidR="002A72EB" w:rsidRDefault="002A72EB" w:rsidP="002A72EB">
            <w:pPr>
              <w:jc w:val="center"/>
              <w:rPr>
                <w:sz w:val="21"/>
                <w:szCs w:val="21"/>
                <w:highlight w:val="white"/>
              </w:rPr>
            </w:pPr>
            <w:r>
              <w:rPr>
                <w:sz w:val="21"/>
                <w:szCs w:val="21"/>
                <w:highlight w:val="white"/>
              </w:rPr>
              <w:t>1-j</w:t>
            </w:r>
          </w:p>
        </w:tc>
      </w:tr>
      <w:tr w:rsidR="002A72EB" w14:paraId="68CFE159" w14:textId="77777777" w:rsidTr="002A72EB">
        <w:trPr>
          <w:jc w:val="center"/>
        </w:trPr>
        <w:tc>
          <w:tcPr>
            <w:tcW w:w="3006" w:type="dxa"/>
            <w:vMerge/>
          </w:tcPr>
          <w:p w14:paraId="020DB06C" w14:textId="77777777" w:rsidR="002A72EB" w:rsidRDefault="002A72EB">
            <w:pPr>
              <w:rPr>
                <w:sz w:val="21"/>
                <w:szCs w:val="21"/>
                <w:highlight w:val="white"/>
              </w:rPr>
            </w:pPr>
          </w:p>
        </w:tc>
        <w:tc>
          <w:tcPr>
            <w:tcW w:w="3006" w:type="dxa"/>
          </w:tcPr>
          <w:p w14:paraId="6235CA17" w14:textId="6730A1D5" w:rsidR="002A72EB" w:rsidRDefault="002A72EB" w:rsidP="002A72EB">
            <w:pPr>
              <w:jc w:val="center"/>
              <w:rPr>
                <w:sz w:val="21"/>
                <w:szCs w:val="21"/>
                <w:highlight w:val="white"/>
              </w:rPr>
            </w:pPr>
            <w:r>
              <w:rPr>
                <w:sz w:val="21"/>
                <w:szCs w:val="21"/>
                <w:highlight w:val="white"/>
              </w:rPr>
              <w:t>10</w:t>
            </w:r>
          </w:p>
        </w:tc>
        <w:tc>
          <w:tcPr>
            <w:tcW w:w="3007" w:type="dxa"/>
          </w:tcPr>
          <w:p w14:paraId="4496D0AA" w14:textId="7F1EFFF4" w:rsidR="002A72EB" w:rsidRDefault="002A72EB" w:rsidP="002A72EB">
            <w:pPr>
              <w:jc w:val="center"/>
              <w:rPr>
                <w:sz w:val="21"/>
                <w:szCs w:val="21"/>
                <w:highlight w:val="white"/>
              </w:rPr>
            </w:pPr>
            <w:r>
              <w:rPr>
                <w:sz w:val="21"/>
                <w:szCs w:val="21"/>
                <w:highlight w:val="white"/>
              </w:rPr>
              <w:t>-1+j</w:t>
            </w:r>
          </w:p>
        </w:tc>
      </w:tr>
      <w:tr w:rsidR="002A72EB" w14:paraId="276670B1" w14:textId="77777777" w:rsidTr="002A72EB">
        <w:trPr>
          <w:jc w:val="center"/>
        </w:trPr>
        <w:tc>
          <w:tcPr>
            <w:tcW w:w="3006" w:type="dxa"/>
            <w:vMerge/>
          </w:tcPr>
          <w:p w14:paraId="0A04FA23" w14:textId="77777777" w:rsidR="002A72EB" w:rsidRDefault="002A72EB">
            <w:pPr>
              <w:rPr>
                <w:sz w:val="21"/>
                <w:szCs w:val="21"/>
                <w:highlight w:val="white"/>
              </w:rPr>
            </w:pPr>
          </w:p>
        </w:tc>
        <w:tc>
          <w:tcPr>
            <w:tcW w:w="3006" w:type="dxa"/>
          </w:tcPr>
          <w:p w14:paraId="7BFCCC48" w14:textId="2BCA4E29" w:rsidR="002A72EB" w:rsidRDefault="002A72EB" w:rsidP="002A72EB">
            <w:pPr>
              <w:jc w:val="center"/>
              <w:rPr>
                <w:sz w:val="21"/>
                <w:szCs w:val="21"/>
                <w:highlight w:val="white"/>
              </w:rPr>
            </w:pPr>
            <w:r>
              <w:rPr>
                <w:sz w:val="21"/>
                <w:szCs w:val="21"/>
                <w:highlight w:val="white"/>
              </w:rPr>
              <w:t>11</w:t>
            </w:r>
          </w:p>
        </w:tc>
        <w:tc>
          <w:tcPr>
            <w:tcW w:w="3007" w:type="dxa"/>
          </w:tcPr>
          <w:p w14:paraId="2C35CF82" w14:textId="672A2504" w:rsidR="002A72EB" w:rsidRDefault="002A72EB" w:rsidP="002A72EB">
            <w:pPr>
              <w:jc w:val="center"/>
              <w:rPr>
                <w:sz w:val="21"/>
                <w:szCs w:val="21"/>
                <w:highlight w:val="white"/>
              </w:rPr>
            </w:pPr>
            <w:r>
              <w:rPr>
                <w:sz w:val="21"/>
                <w:szCs w:val="21"/>
                <w:highlight w:val="white"/>
              </w:rPr>
              <w:t>1+j</w:t>
            </w:r>
          </w:p>
        </w:tc>
      </w:tr>
    </w:tbl>
    <w:p w14:paraId="1FE80871" w14:textId="77777777" w:rsidR="002A72EB" w:rsidRDefault="002A72EB">
      <w:pPr>
        <w:rPr>
          <w:sz w:val="21"/>
          <w:szCs w:val="21"/>
          <w:highlight w:val="white"/>
        </w:rPr>
      </w:pPr>
    </w:p>
    <w:p w14:paraId="258AB32E" w14:textId="1BDFF56B" w:rsidR="00733E3C" w:rsidRDefault="00733E3C">
      <w:pPr>
        <w:rPr>
          <w:sz w:val="32"/>
          <w:szCs w:val="32"/>
          <w:highlight w:val="white"/>
        </w:rPr>
      </w:pPr>
    </w:p>
    <w:p w14:paraId="5508A1A9" w14:textId="77777777" w:rsidR="00733E3C" w:rsidRDefault="00733E3C">
      <w:pPr>
        <w:rPr>
          <w:b/>
          <w:sz w:val="21"/>
          <w:szCs w:val="21"/>
          <w:highlight w:val="white"/>
        </w:rPr>
      </w:pPr>
    </w:p>
    <w:p w14:paraId="3FE6F206" w14:textId="77777777" w:rsidR="001A07D0" w:rsidRDefault="001A07D0" w:rsidP="001A07D0">
      <w:pPr>
        <w:rPr>
          <w:sz w:val="21"/>
          <w:szCs w:val="21"/>
          <w:highlight w:val="white"/>
        </w:rPr>
      </w:pPr>
      <w:r w:rsidRPr="001A07D0">
        <w:rPr>
          <w:i/>
          <w:iCs/>
          <w:color w:val="0070C0"/>
          <w:sz w:val="21"/>
          <w:szCs w:val="21"/>
          <w:highlight w:val="white"/>
        </w:rPr>
        <w:t>For undergraduate students</w:t>
      </w:r>
      <w:r>
        <w:rPr>
          <w:sz w:val="21"/>
          <w:szCs w:val="21"/>
          <w:highlight w:val="white"/>
        </w:rPr>
        <w:t>, your tasks are:</w:t>
      </w:r>
    </w:p>
    <w:p w14:paraId="19DFAE24" w14:textId="77777777" w:rsidR="001A07D0" w:rsidRDefault="001A07D0" w:rsidP="001A07D0">
      <w:pPr>
        <w:pStyle w:val="ListParagraph"/>
        <w:numPr>
          <w:ilvl w:val="0"/>
          <w:numId w:val="5"/>
        </w:numPr>
        <w:rPr>
          <w:sz w:val="21"/>
          <w:szCs w:val="21"/>
          <w:highlight w:val="white"/>
        </w:rPr>
      </w:pPr>
      <w:r>
        <w:rPr>
          <w:sz w:val="21"/>
          <w:szCs w:val="21"/>
          <w:highlight w:val="white"/>
        </w:rPr>
        <w:t xml:space="preserve">coming up with a decoding method to decode </w:t>
      </w:r>
      <w:r w:rsidRPr="001A07D0">
        <w:rPr>
          <w:b/>
          <w:bCs/>
          <w:color w:val="0070C0"/>
          <w:sz w:val="21"/>
          <w:szCs w:val="21"/>
          <w:highlight w:val="white"/>
        </w:rPr>
        <w:t>BPSK</w:t>
      </w:r>
      <w:r w:rsidRPr="001A07D0">
        <w:rPr>
          <w:color w:val="0070C0"/>
          <w:sz w:val="21"/>
          <w:szCs w:val="21"/>
          <w:highlight w:val="white"/>
        </w:rPr>
        <w:t xml:space="preserve"> </w:t>
      </w:r>
      <w:r>
        <w:rPr>
          <w:sz w:val="21"/>
          <w:szCs w:val="21"/>
          <w:highlight w:val="white"/>
        </w:rPr>
        <w:t>code;</w:t>
      </w:r>
    </w:p>
    <w:p w14:paraId="35286C60" w14:textId="77777777" w:rsidR="001A07D0" w:rsidRDefault="001A07D0" w:rsidP="001A07D0">
      <w:pPr>
        <w:pStyle w:val="ListParagraph"/>
        <w:numPr>
          <w:ilvl w:val="0"/>
          <w:numId w:val="5"/>
        </w:numPr>
        <w:rPr>
          <w:sz w:val="21"/>
          <w:szCs w:val="21"/>
          <w:highlight w:val="white"/>
        </w:rPr>
      </w:pPr>
      <w:r>
        <w:rPr>
          <w:sz w:val="21"/>
          <w:szCs w:val="21"/>
          <w:highlight w:val="white"/>
        </w:rPr>
        <w:t>implementing your decoding method with Python2.7 in the block named “BPSK Decoder”;</w:t>
      </w:r>
    </w:p>
    <w:p w14:paraId="6AD27BC9" w14:textId="77777777" w:rsidR="001A07D0" w:rsidRDefault="001A07D0" w:rsidP="001A07D0">
      <w:pPr>
        <w:pStyle w:val="ListParagraph"/>
        <w:numPr>
          <w:ilvl w:val="0"/>
          <w:numId w:val="5"/>
        </w:numPr>
        <w:rPr>
          <w:sz w:val="21"/>
          <w:szCs w:val="21"/>
          <w:highlight w:val="white"/>
        </w:rPr>
      </w:pPr>
      <w:r>
        <w:rPr>
          <w:sz w:val="21"/>
          <w:szCs w:val="21"/>
          <w:highlight w:val="white"/>
        </w:rPr>
        <w:t>finishing the “BER” block to measure the Bit-Error-Rate under certain SNR.</w:t>
      </w:r>
    </w:p>
    <w:p w14:paraId="27E3B0DA" w14:textId="77777777" w:rsidR="001A07D0" w:rsidRPr="00465898" w:rsidRDefault="001A07D0" w:rsidP="001A07D0">
      <w:pPr>
        <w:pStyle w:val="ListParagraph"/>
        <w:numPr>
          <w:ilvl w:val="0"/>
          <w:numId w:val="5"/>
        </w:numPr>
        <w:rPr>
          <w:sz w:val="21"/>
          <w:szCs w:val="21"/>
          <w:highlight w:val="white"/>
        </w:rPr>
      </w:pPr>
      <w:r>
        <w:rPr>
          <w:sz w:val="21"/>
          <w:szCs w:val="21"/>
          <w:highlight w:val="white"/>
        </w:rPr>
        <w:t xml:space="preserve">run the flowgraph and filling in the table in Appendix </w:t>
      </w:r>
      <w:r w:rsidRPr="001A07D0">
        <w:rPr>
          <w:color w:val="548DD4" w:themeColor="text2" w:themeTint="99"/>
          <w:sz w:val="21"/>
          <w:szCs w:val="21"/>
          <w:highlight w:val="white"/>
        </w:rPr>
        <w:t>A</w:t>
      </w:r>
    </w:p>
    <w:p w14:paraId="10C71114" w14:textId="328EF0E5" w:rsidR="001A07D0" w:rsidRPr="001A07D0" w:rsidRDefault="001A07D0">
      <w:pPr>
        <w:rPr>
          <w:sz w:val="21"/>
          <w:szCs w:val="21"/>
          <w:highlight w:val="white"/>
        </w:rPr>
      </w:pPr>
      <w:r w:rsidRPr="001A07D0">
        <w:rPr>
          <w:b/>
          <w:bCs/>
          <w:i/>
          <w:iCs/>
          <w:color w:val="E36C0A" w:themeColor="accent6" w:themeShade="BF"/>
          <w:sz w:val="21"/>
          <w:szCs w:val="21"/>
          <w:highlight w:val="white"/>
        </w:rPr>
        <w:t>For graduate students</w:t>
      </w:r>
      <w:r w:rsidRPr="001A07D0">
        <w:rPr>
          <w:color w:val="E36C0A" w:themeColor="accent6" w:themeShade="BF"/>
          <w:sz w:val="21"/>
          <w:szCs w:val="21"/>
          <w:highlight w:val="white"/>
        </w:rPr>
        <w:t xml:space="preserve">, </w:t>
      </w:r>
      <w:r w:rsidRPr="001A07D0">
        <w:rPr>
          <w:sz w:val="21"/>
          <w:szCs w:val="21"/>
          <w:highlight w:val="white"/>
        </w:rPr>
        <w:t>your tasks are:</w:t>
      </w:r>
    </w:p>
    <w:p w14:paraId="6BFBB564" w14:textId="6692A6AE" w:rsidR="001A07D0" w:rsidRDefault="001A07D0" w:rsidP="001A07D0">
      <w:pPr>
        <w:pStyle w:val="ListParagraph"/>
        <w:numPr>
          <w:ilvl w:val="0"/>
          <w:numId w:val="6"/>
        </w:numPr>
        <w:rPr>
          <w:sz w:val="21"/>
          <w:szCs w:val="21"/>
          <w:highlight w:val="white"/>
        </w:rPr>
      </w:pPr>
      <w:r>
        <w:rPr>
          <w:sz w:val="21"/>
          <w:szCs w:val="21"/>
          <w:highlight w:val="white"/>
        </w:rPr>
        <w:t xml:space="preserve">coming up with a decoding method to decode </w:t>
      </w:r>
      <w:r w:rsidRPr="001A07D0">
        <w:rPr>
          <w:b/>
          <w:bCs/>
          <w:color w:val="E36C0A" w:themeColor="accent6" w:themeShade="BF"/>
          <w:sz w:val="21"/>
          <w:szCs w:val="21"/>
          <w:highlight w:val="white"/>
        </w:rPr>
        <w:t>QPSK</w:t>
      </w:r>
      <w:r w:rsidRPr="001A07D0">
        <w:rPr>
          <w:color w:val="0070C0"/>
          <w:sz w:val="21"/>
          <w:szCs w:val="21"/>
          <w:highlight w:val="white"/>
        </w:rPr>
        <w:t xml:space="preserve"> </w:t>
      </w:r>
      <w:r>
        <w:rPr>
          <w:sz w:val="21"/>
          <w:szCs w:val="21"/>
          <w:highlight w:val="white"/>
        </w:rPr>
        <w:t>code;</w:t>
      </w:r>
    </w:p>
    <w:p w14:paraId="326AB79D" w14:textId="689741EF" w:rsidR="001A07D0" w:rsidRDefault="001A07D0" w:rsidP="001A07D0">
      <w:pPr>
        <w:pStyle w:val="ListParagraph"/>
        <w:numPr>
          <w:ilvl w:val="0"/>
          <w:numId w:val="6"/>
        </w:numPr>
        <w:rPr>
          <w:sz w:val="21"/>
          <w:szCs w:val="21"/>
          <w:highlight w:val="white"/>
        </w:rPr>
      </w:pPr>
      <w:r>
        <w:rPr>
          <w:sz w:val="21"/>
          <w:szCs w:val="21"/>
          <w:highlight w:val="white"/>
        </w:rPr>
        <w:t>implementing your decoding method with Python2.7 in the block named “</w:t>
      </w:r>
      <w:r w:rsidRPr="001A07D0">
        <w:rPr>
          <w:b/>
          <w:bCs/>
          <w:color w:val="E36C0A" w:themeColor="accent6" w:themeShade="BF"/>
          <w:sz w:val="21"/>
          <w:szCs w:val="21"/>
          <w:highlight w:val="white"/>
        </w:rPr>
        <w:t>Q</w:t>
      </w:r>
      <w:r w:rsidRPr="001A07D0">
        <w:rPr>
          <w:b/>
          <w:bCs/>
          <w:color w:val="E36C0A" w:themeColor="accent6" w:themeShade="BF"/>
          <w:sz w:val="21"/>
          <w:szCs w:val="21"/>
          <w:highlight w:val="white"/>
        </w:rPr>
        <w:t>PSK</w:t>
      </w:r>
      <w:r>
        <w:rPr>
          <w:sz w:val="21"/>
          <w:szCs w:val="21"/>
          <w:highlight w:val="white"/>
        </w:rPr>
        <w:t xml:space="preserve"> Decoder”;</w:t>
      </w:r>
    </w:p>
    <w:p w14:paraId="4312C64C" w14:textId="77777777" w:rsidR="001A07D0" w:rsidRDefault="001A07D0" w:rsidP="001A07D0">
      <w:pPr>
        <w:pStyle w:val="ListParagraph"/>
        <w:numPr>
          <w:ilvl w:val="0"/>
          <w:numId w:val="6"/>
        </w:numPr>
        <w:rPr>
          <w:sz w:val="21"/>
          <w:szCs w:val="21"/>
          <w:highlight w:val="white"/>
        </w:rPr>
      </w:pPr>
      <w:r>
        <w:rPr>
          <w:sz w:val="21"/>
          <w:szCs w:val="21"/>
          <w:highlight w:val="white"/>
        </w:rPr>
        <w:t>finishing the “BER” block to measure the Bit-Error-Rate under certain SNR.</w:t>
      </w:r>
    </w:p>
    <w:p w14:paraId="424E174B" w14:textId="614B5794" w:rsidR="001A07D0" w:rsidRPr="002E3E0E" w:rsidRDefault="001A07D0" w:rsidP="001A07D0">
      <w:pPr>
        <w:pStyle w:val="ListParagraph"/>
        <w:numPr>
          <w:ilvl w:val="0"/>
          <w:numId w:val="6"/>
        </w:numPr>
        <w:rPr>
          <w:sz w:val="21"/>
          <w:szCs w:val="21"/>
          <w:highlight w:val="white"/>
        </w:rPr>
      </w:pPr>
      <w:r>
        <w:rPr>
          <w:sz w:val="21"/>
          <w:szCs w:val="21"/>
          <w:highlight w:val="white"/>
        </w:rPr>
        <w:t xml:space="preserve">run the flowgraph and filling in the table in Appendix </w:t>
      </w:r>
      <w:r w:rsidRPr="001A07D0">
        <w:rPr>
          <w:color w:val="E36C0A" w:themeColor="accent6" w:themeShade="BF"/>
          <w:sz w:val="21"/>
          <w:szCs w:val="21"/>
          <w:highlight w:val="white"/>
        </w:rPr>
        <w:t>B</w:t>
      </w:r>
    </w:p>
    <w:p w14:paraId="226BA53B" w14:textId="76AB4E7F" w:rsidR="002E3E0E" w:rsidRDefault="002E3E0E" w:rsidP="002E3E0E">
      <w:pPr>
        <w:rPr>
          <w:sz w:val="21"/>
          <w:szCs w:val="21"/>
          <w:highlight w:val="white"/>
        </w:rPr>
      </w:pPr>
      <w:r>
        <w:rPr>
          <w:sz w:val="21"/>
          <w:szCs w:val="21"/>
          <w:highlight w:val="white"/>
        </w:rPr>
        <w:t>Hints:</w:t>
      </w:r>
    </w:p>
    <w:p w14:paraId="24EF5281" w14:textId="1DA83584" w:rsidR="002E3E0E" w:rsidRPr="00DF4A85" w:rsidRDefault="00DF4A85" w:rsidP="002E3E0E">
      <w:pPr>
        <w:pStyle w:val="ListParagraph"/>
        <w:numPr>
          <w:ilvl w:val="0"/>
          <w:numId w:val="7"/>
        </w:numPr>
        <w:rPr>
          <w:sz w:val="21"/>
          <w:szCs w:val="21"/>
          <w:highlight w:val="white"/>
        </w:rPr>
      </w:pPr>
      <w:r>
        <w:rPr>
          <w:sz w:val="21"/>
          <w:szCs w:val="21"/>
          <w:highlight w:val="white"/>
        </w:rPr>
        <w:t>The input to the BPSK/QPSK Decoder block is of data type numpy.array(numpy.complex). You may need to deal with the real and imag</w:t>
      </w:r>
      <w:r>
        <w:rPr>
          <w:sz w:val="21"/>
          <w:szCs w:val="21"/>
          <w:highlight w:val="white"/>
          <w:lang w:val="en-US"/>
        </w:rPr>
        <w:t>inary part of each number;</w:t>
      </w:r>
    </w:p>
    <w:p w14:paraId="365FFA81" w14:textId="12A76C69" w:rsidR="00DF4A85" w:rsidRPr="00D24AFD" w:rsidRDefault="00DF4A85" w:rsidP="002E3E0E">
      <w:pPr>
        <w:pStyle w:val="ListParagraph"/>
        <w:numPr>
          <w:ilvl w:val="0"/>
          <w:numId w:val="7"/>
        </w:numPr>
        <w:rPr>
          <w:sz w:val="21"/>
          <w:szCs w:val="21"/>
          <w:highlight w:val="white"/>
        </w:rPr>
      </w:pPr>
      <w:r>
        <w:rPr>
          <w:sz w:val="21"/>
          <w:szCs w:val="21"/>
          <w:highlight w:val="white"/>
          <w:lang w:val="en-US"/>
        </w:rPr>
        <w:t xml:space="preserve">For BPSK, BER is equivalent to Symbol-Error-Rate. You can simply check how many decoded symbols are different from the ground truth symbols. For QPSK, you have to do a bit-wise comparison. For example, 2 and 3 are different in symbols, but their corresponding binary bits differ in only one bit. Similarily, 1 and 4 differ in two bits. </w:t>
      </w:r>
    </w:p>
    <w:p w14:paraId="47C36447" w14:textId="03B4209E" w:rsidR="00766C07" w:rsidRPr="00766C07" w:rsidRDefault="00D24AFD" w:rsidP="002E3E0E">
      <w:pPr>
        <w:pStyle w:val="ListParagraph"/>
        <w:numPr>
          <w:ilvl w:val="0"/>
          <w:numId w:val="7"/>
        </w:numPr>
        <w:rPr>
          <w:sz w:val="21"/>
          <w:szCs w:val="21"/>
          <w:highlight w:val="white"/>
        </w:rPr>
      </w:pPr>
      <w:r>
        <w:rPr>
          <w:sz w:val="21"/>
          <w:szCs w:val="21"/>
          <w:highlight w:val="white"/>
          <w:lang w:val="en-US"/>
        </w:rPr>
        <w:t xml:space="preserve">To make the BER measurement more precise, we </w:t>
      </w:r>
      <w:r w:rsidR="00B740BB">
        <w:rPr>
          <w:sz w:val="21"/>
          <w:szCs w:val="21"/>
          <w:highlight w:val="white"/>
          <w:lang w:val="en-US"/>
        </w:rPr>
        <w:t xml:space="preserve">adopt the idea of </w:t>
      </w:r>
      <w:r w:rsidR="00B740BB" w:rsidRPr="00B740BB">
        <w:rPr>
          <w:i/>
          <w:iCs/>
          <w:sz w:val="21"/>
          <w:szCs w:val="21"/>
          <w:highlight w:val="white"/>
          <w:lang w:val="en-US"/>
        </w:rPr>
        <w:t>sliding window</w:t>
      </w:r>
      <w:r w:rsidR="00B740BB">
        <w:rPr>
          <w:sz w:val="21"/>
          <w:szCs w:val="21"/>
          <w:highlight w:val="white"/>
          <w:lang w:val="en-US"/>
        </w:rPr>
        <w:t xml:space="preserve">. I create a member variable named self.window in the block with length 1,000,000. </w:t>
      </w:r>
      <w:r w:rsidR="00766C07">
        <w:rPr>
          <w:sz w:val="21"/>
          <w:szCs w:val="21"/>
          <w:highlight w:val="white"/>
          <w:lang w:val="en-US"/>
        </w:rPr>
        <w:t>The self.window always stores the most recent 1,000,000 comparison results</w:t>
      </w:r>
      <w:r w:rsidR="00B740BB">
        <w:rPr>
          <w:sz w:val="21"/>
          <w:szCs w:val="21"/>
          <w:highlight w:val="white"/>
          <w:lang w:val="en-US"/>
        </w:rPr>
        <w:t>.</w:t>
      </w:r>
      <w:r w:rsidR="00766C07">
        <w:rPr>
          <w:sz w:val="21"/>
          <w:szCs w:val="21"/>
          <w:highlight w:val="white"/>
          <w:lang w:val="en-US"/>
        </w:rPr>
        <w:t xml:space="preserve"> Therefore, BER is computed out from relatively large amount of data.</w:t>
      </w:r>
      <w:r w:rsidR="00F508A6">
        <w:rPr>
          <w:sz w:val="21"/>
          <w:szCs w:val="21"/>
          <w:highlight w:val="white"/>
          <w:lang w:val="en-US"/>
        </w:rPr>
        <w:t xml:space="preserve"> </w:t>
      </w:r>
    </w:p>
    <w:p w14:paraId="3BF6BFDA" w14:textId="522A022C" w:rsidR="00D24AFD" w:rsidRDefault="00B740BB" w:rsidP="00766C07">
      <w:pPr>
        <w:pStyle w:val="ListParagraph"/>
        <w:rPr>
          <w:sz w:val="21"/>
          <w:szCs w:val="21"/>
          <w:highlight w:val="white"/>
          <w:lang w:val="en-US"/>
        </w:rPr>
      </w:pPr>
      <w:r>
        <w:rPr>
          <w:sz w:val="21"/>
          <w:szCs w:val="21"/>
          <w:highlight w:val="white"/>
          <w:lang w:val="en-US"/>
        </w:rPr>
        <w:t>For example, if the block stores 200 results in self.window[0:199], when the block needs to store another 300 results, the corresponding location is self.window[200: 499].</w:t>
      </w:r>
      <w:r w:rsidR="00766C07">
        <w:rPr>
          <w:sz w:val="21"/>
          <w:szCs w:val="21"/>
          <w:highlight w:val="white"/>
          <w:lang w:val="en-US"/>
        </w:rPr>
        <w:t xml:space="preserve"> </w:t>
      </w:r>
    </w:p>
    <w:p w14:paraId="30A23531" w14:textId="77777777" w:rsidR="002010C4" w:rsidRPr="002E3E0E" w:rsidRDefault="002010C4" w:rsidP="00766C07">
      <w:pPr>
        <w:pStyle w:val="ListParagraph"/>
        <w:rPr>
          <w:sz w:val="21"/>
          <w:szCs w:val="21"/>
          <w:highlight w:val="white"/>
        </w:rPr>
      </w:pPr>
    </w:p>
    <w:p w14:paraId="472EA1D7" w14:textId="2F0A08A5" w:rsidR="00733E3C" w:rsidRDefault="00574AF2">
      <w:pPr>
        <w:rPr>
          <w:b/>
          <w:sz w:val="21"/>
          <w:szCs w:val="21"/>
          <w:highlight w:val="white"/>
        </w:rPr>
      </w:pPr>
      <w:r>
        <w:rPr>
          <w:b/>
          <w:sz w:val="21"/>
          <w:szCs w:val="21"/>
          <w:highlight w:val="white"/>
        </w:rPr>
        <w:t>Details of the flowgraph:</w:t>
      </w:r>
    </w:p>
    <w:p w14:paraId="2EFA79FC" w14:textId="1931A3B0" w:rsidR="00544CB0" w:rsidRDefault="00544CB0">
      <w:pPr>
        <w:rPr>
          <w:sz w:val="21"/>
          <w:szCs w:val="21"/>
          <w:highlight w:val="white"/>
        </w:rPr>
      </w:pPr>
      <w:r>
        <w:rPr>
          <w:noProof/>
          <w:sz w:val="21"/>
          <w:szCs w:val="21"/>
        </w:rPr>
        <w:lastRenderedPageBreak/>
        <w:drawing>
          <wp:inline distT="0" distB="0" distL="0" distR="0" wp14:anchorId="206149D1" wp14:editId="2D31FE0D">
            <wp:extent cx="5733415" cy="36106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w-grap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3415" cy="3610610"/>
                    </a:xfrm>
                    <a:prstGeom prst="rect">
                      <a:avLst/>
                    </a:prstGeom>
                  </pic:spPr>
                </pic:pic>
              </a:graphicData>
            </a:graphic>
          </wp:inline>
        </w:drawing>
      </w:r>
    </w:p>
    <w:p w14:paraId="79B21873" w14:textId="77777777" w:rsidR="00D27588" w:rsidRDefault="00D27588" w:rsidP="00C149D4">
      <w:pPr>
        <w:jc w:val="center"/>
        <w:rPr>
          <w:sz w:val="21"/>
          <w:szCs w:val="21"/>
          <w:highlight w:val="white"/>
        </w:rPr>
      </w:pPr>
      <w:r>
        <w:rPr>
          <w:noProof/>
          <w:sz w:val="21"/>
          <w:szCs w:val="21"/>
          <w:highlight w:val="white"/>
        </w:rPr>
        <w:drawing>
          <wp:inline distT="114300" distB="114300" distL="114300" distR="114300" wp14:anchorId="549F543D" wp14:editId="45409782">
            <wp:extent cx="3368842" cy="235284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436592" cy="2400159"/>
                    </a:xfrm>
                    <a:prstGeom prst="rect">
                      <a:avLst/>
                    </a:prstGeom>
                    <a:ln/>
                  </pic:spPr>
                </pic:pic>
              </a:graphicData>
            </a:graphic>
          </wp:inline>
        </w:drawing>
      </w:r>
    </w:p>
    <w:p w14:paraId="63039FF4" w14:textId="5A0129EC" w:rsidR="00733E3C" w:rsidRDefault="00574AF2">
      <w:pPr>
        <w:rPr>
          <w:sz w:val="21"/>
          <w:szCs w:val="21"/>
          <w:highlight w:val="white"/>
        </w:rPr>
      </w:pPr>
      <w:r>
        <w:rPr>
          <w:sz w:val="21"/>
          <w:szCs w:val="21"/>
          <w:highlight w:val="white"/>
        </w:rPr>
        <w:t xml:space="preserve">The flow graph uses a </w:t>
      </w:r>
      <w:r w:rsidR="007658CE">
        <w:rPr>
          <w:sz w:val="21"/>
          <w:szCs w:val="21"/>
          <w:highlight w:val="white"/>
        </w:rPr>
        <w:t>‘</w:t>
      </w:r>
      <w:r>
        <w:rPr>
          <w:sz w:val="21"/>
          <w:szCs w:val="21"/>
          <w:highlight w:val="white"/>
        </w:rPr>
        <w:t>Random Source</w:t>
      </w:r>
      <w:r w:rsidR="007658CE">
        <w:rPr>
          <w:sz w:val="21"/>
          <w:szCs w:val="21"/>
          <w:highlight w:val="white"/>
        </w:rPr>
        <w:t>’</w:t>
      </w:r>
      <w:r>
        <w:rPr>
          <w:sz w:val="21"/>
          <w:szCs w:val="21"/>
          <w:highlight w:val="white"/>
        </w:rPr>
        <w:t xml:space="preserve"> block to generate the original signal. The</w:t>
      </w:r>
      <w:r w:rsidR="007658CE">
        <w:rPr>
          <w:sz w:val="21"/>
          <w:szCs w:val="21"/>
          <w:highlight w:val="white"/>
        </w:rPr>
        <w:t xml:space="preserve"> ‘</w:t>
      </w:r>
      <w:r>
        <w:rPr>
          <w:sz w:val="21"/>
          <w:szCs w:val="21"/>
          <w:highlight w:val="white"/>
        </w:rPr>
        <w:t>Chunks to Symbols</w:t>
      </w:r>
      <w:r w:rsidR="007658CE">
        <w:rPr>
          <w:sz w:val="21"/>
          <w:szCs w:val="21"/>
          <w:highlight w:val="white"/>
        </w:rPr>
        <w:t>’</w:t>
      </w:r>
      <w:r>
        <w:rPr>
          <w:sz w:val="21"/>
          <w:szCs w:val="21"/>
          <w:highlight w:val="white"/>
        </w:rPr>
        <w:t xml:space="preserve"> block maps the incoming data to a symbol according to the following mapping table: </w:t>
      </w:r>
    </w:p>
    <w:p w14:paraId="05B37D8E" w14:textId="77777777" w:rsidR="00733E3C" w:rsidRDefault="00733E3C">
      <w:pPr>
        <w:rPr>
          <w:sz w:val="21"/>
          <w:szCs w:val="21"/>
          <w:highlight w:val="white"/>
        </w:rPr>
      </w:pPr>
    </w:p>
    <w:p w14:paraId="695270DF" w14:textId="77777777" w:rsidR="002010C4" w:rsidRDefault="00574AF2">
      <w:pPr>
        <w:rPr>
          <w:sz w:val="21"/>
          <w:szCs w:val="21"/>
          <w:highlight w:val="white"/>
        </w:rPr>
      </w:pPr>
      <w:r>
        <w:rPr>
          <w:sz w:val="21"/>
          <w:szCs w:val="21"/>
          <w:highlight w:val="white"/>
        </w:rPr>
        <w:t xml:space="preserve">The ‘Noise Source’ introduces the Gaussian noise of a predetermined amplitude to the original signal. This source models the process of a signal becoming noisy as it is transmitted through a channel. </w:t>
      </w:r>
    </w:p>
    <w:p w14:paraId="51E45BAB" w14:textId="2657B9D5" w:rsidR="00733E3C" w:rsidRDefault="00574AF2">
      <w:pPr>
        <w:rPr>
          <w:sz w:val="21"/>
          <w:szCs w:val="21"/>
          <w:highlight w:val="red"/>
        </w:rPr>
      </w:pPr>
      <w:r>
        <w:rPr>
          <w:sz w:val="21"/>
          <w:szCs w:val="21"/>
          <w:highlight w:val="white"/>
        </w:rPr>
        <w:t>The ‘</w:t>
      </w:r>
      <w:r w:rsidR="002010C4">
        <w:rPr>
          <w:sz w:val="21"/>
          <w:szCs w:val="21"/>
          <w:highlight w:val="white"/>
        </w:rPr>
        <w:t>BPSK Decoder</w:t>
      </w:r>
      <w:r>
        <w:rPr>
          <w:sz w:val="21"/>
          <w:szCs w:val="21"/>
          <w:highlight w:val="white"/>
        </w:rPr>
        <w:t>’</w:t>
      </w:r>
      <w:r w:rsidR="002010C4">
        <w:rPr>
          <w:sz w:val="21"/>
          <w:szCs w:val="21"/>
          <w:highlight w:val="white"/>
        </w:rPr>
        <w:t xml:space="preserve"> or ‘QPSK Decoder’</w:t>
      </w:r>
      <w:r>
        <w:rPr>
          <w:sz w:val="21"/>
          <w:szCs w:val="21"/>
          <w:highlight w:val="white"/>
        </w:rPr>
        <w:t xml:space="preserve"> decodes the incoming BPSK-modulated signal to bytes. This stage represents the receiver. The block named “</w:t>
      </w:r>
      <w:r w:rsidR="00286A45">
        <w:rPr>
          <w:sz w:val="21"/>
          <w:szCs w:val="21"/>
          <w:highlight w:val="white"/>
        </w:rPr>
        <w:t>BER</w:t>
      </w:r>
      <w:r>
        <w:rPr>
          <w:sz w:val="21"/>
          <w:szCs w:val="21"/>
          <w:highlight w:val="white"/>
        </w:rPr>
        <w:t xml:space="preserve">” is used to compute the </w:t>
      </w:r>
      <w:r w:rsidR="00286A45">
        <w:rPr>
          <w:sz w:val="21"/>
          <w:szCs w:val="21"/>
          <w:highlight w:val="white"/>
        </w:rPr>
        <w:t>Bit-Error-Rate</w:t>
      </w:r>
      <w:r>
        <w:rPr>
          <w:sz w:val="21"/>
          <w:szCs w:val="21"/>
          <w:highlight w:val="white"/>
        </w:rPr>
        <w:t xml:space="preserve">. It takes in two inputs: </w:t>
      </w:r>
      <w:r w:rsidRPr="009863F1">
        <w:rPr>
          <w:b/>
          <w:bCs/>
          <w:i/>
          <w:iCs/>
          <w:sz w:val="21"/>
          <w:szCs w:val="21"/>
          <w:highlight w:val="white"/>
        </w:rPr>
        <w:t xml:space="preserve">the original signal </w:t>
      </w:r>
      <w:r>
        <w:rPr>
          <w:sz w:val="21"/>
          <w:szCs w:val="21"/>
          <w:highlight w:val="white"/>
        </w:rPr>
        <w:t xml:space="preserve">and </w:t>
      </w:r>
      <w:r w:rsidRPr="009863F1">
        <w:rPr>
          <w:b/>
          <w:bCs/>
          <w:i/>
          <w:iCs/>
          <w:sz w:val="21"/>
          <w:szCs w:val="21"/>
          <w:highlight w:val="white"/>
        </w:rPr>
        <w:t>the decoded signal</w:t>
      </w:r>
      <w:r>
        <w:rPr>
          <w:sz w:val="21"/>
          <w:szCs w:val="21"/>
          <w:highlight w:val="white"/>
        </w:rPr>
        <w:t xml:space="preserve">. Its purpose is to determine the number of bit-errors introduced by the noisy channel within a fixed window size. </w:t>
      </w:r>
    </w:p>
    <w:p w14:paraId="409D99F8" w14:textId="77777777" w:rsidR="00733E3C" w:rsidRDefault="00733E3C">
      <w:pPr>
        <w:rPr>
          <w:sz w:val="21"/>
          <w:szCs w:val="21"/>
          <w:highlight w:val="white"/>
        </w:rPr>
      </w:pPr>
    </w:p>
    <w:p w14:paraId="792899AE" w14:textId="7E27A7B1" w:rsidR="00733E3C" w:rsidRDefault="00574AF2">
      <w:pPr>
        <w:rPr>
          <w:sz w:val="21"/>
          <w:szCs w:val="21"/>
          <w:highlight w:val="red"/>
        </w:rPr>
      </w:pPr>
      <w:r>
        <w:rPr>
          <w:sz w:val="21"/>
          <w:szCs w:val="21"/>
          <w:highlight w:val="white"/>
        </w:rPr>
        <w:t>Run the flowgraph by clicking on the ‘Run’ button on the toolbar. This will open a new window displaying the signal constellation</w:t>
      </w:r>
      <w:r w:rsidR="00CA3E90">
        <w:rPr>
          <w:sz w:val="21"/>
          <w:szCs w:val="21"/>
          <w:highlight w:val="white"/>
        </w:rPr>
        <w:t xml:space="preserve"> of the noisy sig</w:t>
      </w:r>
      <w:r w:rsidR="00FE1C1C">
        <w:rPr>
          <w:sz w:val="21"/>
          <w:szCs w:val="21"/>
          <w:highlight w:val="white"/>
        </w:rPr>
        <w:t>n</w:t>
      </w:r>
      <w:r w:rsidR="00CA3E90">
        <w:rPr>
          <w:sz w:val="21"/>
          <w:szCs w:val="21"/>
          <w:highlight w:val="white"/>
        </w:rPr>
        <w:t>al</w:t>
      </w:r>
      <w:r>
        <w:rPr>
          <w:sz w:val="21"/>
          <w:szCs w:val="21"/>
          <w:highlight w:val="white"/>
        </w:rPr>
        <w:t xml:space="preserve"> and the </w:t>
      </w:r>
      <w:r w:rsidR="00CA3E90">
        <w:rPr>
          <w:sz w:val="21"/>
          <w:szCs w:val="21"/>
          <w:highlight w:val="white"/>
        </w:rPr>
        <w:t>B</w:t>
      </w:r>
      <w:r>
        <w:rPr>
          <w:sz w:val="21"/>
          <w:szCs w:val="21"/>
          <w:highlight w:val="white"/>
        </w:rPr>
        <w:t xml:space="preserve">ER. You should also be able to increase or decrease the SNR value by moving the bar to the left or to the right. </w:t>
      </w:r>
    </w:p>
    <w:p w14:paraId="259C9934" w14:textId="77777777" w:rsidR="00733E3C" w:rsidRDefault="00574AF2" w:rsidP="00E53A64">
      <w:pPr>
        <w:jc w:val="center"/>
        <w:rPr>
          <w:sz w:val="21"/>
          <w:szCs w:val="21"/>
        </w:rPr>
      </w:pPr>
      <w:r>
        <w:rPr>
          <w:noProof/>
          <w:sz w:val="21"/>
          <w:szCs w:val="21"/>
        </w:rPr>
        <w:lastRenderedPageBreak/>
        <w:drawing>
          <wp:inline distT="114300" distB="114300" distL="114300" distR="114300" wp14:anchorId="11514EB4" wp14:editId="346C4DD7">
            <wp:extent cx="4041758" cy="28735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057992" cy="2885084"/>
                    </a:xfrm>
                    <a:prstGeom prst="rect">
                      <a:avLst/>
                    </a:prstGeom>
                    <a:ln/>
                  </pic:spPr>
                </pic:pic>
              </a:graphicData>
            </a:graphic>
          </wp:inline>
        </w:drawing>
      </w:r>
    </w:p>
    <w:p w14:paraId="03AE3670" w14:textId="77777777" w:rsidR="00733E3C" w:rsidRDefault="00733E3C">
      <w:pPr>
        <w:rPr>
          <w:sz w:val="21"/>
          <w:szCs w:val="21"/>
          <w:highlight w:val="white"/>
        </w:rPr>
      </w:pPr>
    </w:p>
    <w:p w14:paraId="4D6B124C" w14:textId="4596D709" w:rsidR="00733E3C" w:rsidRDefault="00574AF2">
      <w:pPr>
        <w:rPr>
          <w:b/>
          <w:i/>
          <w:sz w:val="21"/>
          <w:szCs w:val="21"/>
          <w:highlight w:val="white"/>
        </w:rPr>
      </w:pPr>
      <w:r>
        <w:rPr>
          <w:b/>
          <w:i/>
          <w:sz w:val="21"/>
          <w:szCs w:val="21"/>
          <w:highlight w:val="white"/>
        </w:rPr>
        <w:t xml:space="preserve">Refer to Part 4 - Question </w:t>
      </w:r>
      <w:r w:rsidR="00355E69">
        <w:rPr>
          <w:b/>
          <w:i/>
          <w:sz w:val="21"/>
          <w:szCs w:val="21"/>
          <w:highlight w:val="white"/>
        </w:rPr>
        <w:t>4</w:t>
      </w:r>
      <w:r>
        <w:rPr>
          <w:b/>
          <w:i/>
          <w:sz w:val="21"/>
          <w:szCs w:val="21"/>
          <w:highlight w:val="white"/>
        </w:rPr>
        <w:t xml:space="preserve"> for recording relevant data.</w:t>
      </w:r>
    </w:p>
    <w:p w14:paraId="6C8BA4BB" w14:textId="77777777" w:rsidR="00733E3C" w:rsidRDefault="00733E3C">
      <w:pPr>
        <w:rPr>
          <w:sz w:val="21"/>
          <w:szCs w:val="21"/>
          <w:highlight w:val="white"/>
        </w:rPr>
      </w:pPr>
    </w:p>
    <w:p w14:paraId="443B7BF1" w14:textId="77777777" w:rsidR="00733E3C" w:rsidRDefault="00574AF2">
      <w:pPr>
        <w:rPr>
          <w:sz w:val="21"/>
          <w:szCs w:val="21"/>
          <w:highlight w:val="white"/>
        </w:rPr>
      </w:pPr>
      <w:r>
        <w:rPr>
          <w:b/>
          <w:sz w:val="28"/>
          <w:szCs w:val="28"/>
          <w:highlight w:val="white"/>
        </w:rPr>
        <w:t>Part 4 - Deliverables:</w:t>
      </w:r>
    </w:p>
    <w:p w14:paraId="390E9681" w14:textId="41D02667" w:rsidR="00733E3C" w:rsidRDefault="00574AF2">
      <w:pPr>
        <w:numPr>
          <w:ilvl w:val="0"/>
          <w:numId w:val="2"/>
        </w:numPr>
        <w:rPr>
          <w:sz w:val="21"/>
          <w:szCs w:val="21"/>
          <w:highlight w:val="white"/>
        </w:rPr>
      </w:pPr>
      <w:r w:rsidRPr="008F6FB7">
        <w:rPr>
          <w:b/>
          <w:bCs/>
          <w:sz w:val="21"/>
          <w:szCs w:val="21"/>
          <w:highlight w:val="white"/>
        </w:rPr>
        <w:t>Describe and explain</w:t>
      </w:r>
      <w:r>
        <w:rPr>
          <w:sz w:val="21"/>
          <w:szCs w:val="21"/>
          <w:highlight w:val="white"/>
        </w:rPr>
        <w:t xml:space="preserve"> the effect on the BPSK</w:t>
      </w:r>
      <w:r w:rsidR="00156F37">
        <w:rPr>
          <w:sz w:val="21"/>
          <w:szCs w:val="21"/>
          <w:highlight w:val="white"/>
        </w:rPr>
        <w:t xml:space="preserve"> (for undergrad)</w:t>
      </w:r>
      <w:r>
        <w:rPr>
          <w:sz w:val="21"/>
          <w:szCs w:val="21"/>
          <w:highlight w:val="white"/>
        </w:rPr>
        <w:t xml:space="preserve"> </w:t>
      </w:r>
      <w:r w:rsidR="00156F37">
        <w:rPr>
          <w:sz w:val="21"/>
          <w:szCs w:val="21"/>
          <w:highlight w:val="white"/>
        </w:rPr>
        <w:t>or</w:t>
      </w:r>
      <w:r>
        <w:rPr>
          <w:sz w:val="21"/>
          <w:szCs w:val="21"/>
          <w:highlight w:val="white"/>
        </w:rPr>
        <w:t xml:space="preserve"> QPSK</w:t>
      </w:r>
      <w:r w:rsidR="00156F37">
        <w:rPr>
          <w:sz w:val="21"/>
          <w:szCs w:val="21"/>
          <w:highlight w:val="white"/>
        </w:rPr>
        <w:t xml:space="preserve"> (for graduate)</w:t>
      </w:r>
      <w:r>
        <w:rPr>
          <w:sz w:val="21"/>
          <w:szCs w:val="21"/>
          <w:highlight w:val="white"/>
        </w:rPr>
        <w:t xml:space="preserve"> signal constellations when the SNR value is increased or decreased.</w:t>
      </w:r>
    </w:p>
    <w:p w14:paraId="695E13A9" w14:textId="4F724D05" w:rsidR="00C50D8E" w:rsidRDefault="00C50D8E">
      <w:pPr>
        <w:numPr>
          <w:ilvl w:val="0"/>
          <w:numId w:val="2"/>
        </w:numPr>
        <w:rPr>
          <w:sz w:val="21"/>
          <w:szCs w:val="21"/>
          <w:highlight w:val="white"/>
        </w:rPr>
      </w:pPr>
      <w:r>
        <w:rPr>
          <w:sz w:val="21"/>
          <w:szCs w:val="21"/>
          <w:highlight w:val="white"/>
        </w:rPr>
        <w:t xml:space="preserve">Simply </w:t>
      </w:r>
      <w:r w:rsidRPr="008F6FB7">
        <w:rPr>
          <w:b/>
          <w:bCs/>
          <w:sz w:val="21"/>
          <w:szCs w:val="21"/>
          <w:highlight w:val="white"/>
        </w:rPr>
        <w:t>describe</w:t>
      </w:r>
      <w:r>
        <w:rPr>
          <w:sz w:val="21"/>
          <w:szCs w:val="21"/>
          <w:highlight w:val="white"/>
        </w:rPr>
        <w:t xml:space="preserve"> your decoding method.</w:t>
      </w:r>
    </w:p>
    <w:p w14:paraId="7B8CE7FB" w14:textId="02D43613" w:rsidR="00733E3C" w:rsidRDefault="00574AF2">
      <w:pPr>
        <w:numPr>
          <w:ilvl w:val="0"/>
          <w:numId w:val="2"/>
        </w:numPr>
        <w:rPr>
          <w:sz w:val="21"/>
          <w:szCs w:val="21"/>
          <w:highlight w:val="white"/>
        </w:rPr>
      </w:pPr>
      <w:r w:rsidRPr="00E93EB8">
        <w:rPr>
          <w:b/>
          <w:bCs/>
          <w:sz w:val="21"/>
          <w:szCs w:val="21"/>
          <w:highlight w:val="white"/>
        </w:rPr>
        <w:t xml:space="preserve">Record the </w:t>
      </w:r>
      <w:r w:rsidR="008F6FB7" w:rsidRPr="00E93EB8">
        <w:rPr>
          <w:b/>
          <w:bCs/>
          <w:sz w:val="21"/>
          <w:szCs w:val="21"/>
          <w:highlight w:val="white"/>
        </w:rPr>
        <w:t>B</w:t>
      </w:r>
      <w:r w:rsidRPr="00E93EB8">
        <w:rPr>
          <w:b/>
          <w:bCs/>
          <w:sz w:val="21"/>
          <w:szCs w:val="21"/>
          <w:highlight w:val="white"/>
        </w:rPr>
        <w:t>ER readings</w:t>
      </w:r>
      <w:r>
        <w:rPr>
          <w:sz w:val="21"/>
          <w:szCs w:val="21"/>
          <w:highlight w:val="white"/>
        </w:rPr>
        <w:t xml:space="preserve"> </w:t>
      </w:r>
      <w:r w:rsidR="00E93EB8">
        <w:rPr>
          <w:sz w:val="21"/>
          <w:szCs w:val="21"/>
          <w:highlight w:val="white"/>
        </w:rPr>
        <w:t xml:space="preserve">using tables in the Appendix </w:t>
      </w:r>
      <w:r>
        <w:rPr>
          <w:sz w:val="21"/>
          <w:szCs w:val="21"/>
          <w:highlight w:val="white"/>
        </w:rPr>
        <w:t xml:space="preserve">(correct to 3 significant figures) for the SNR values given in the table. Describe and explain the observed trend. </w:t>
      </w:r>
    </w:p>
    <w:p w14:paraId="67AC714E" w14:textId="6B8E7542" w:rsidR="00733E3C" w:rsidRDefault="00574AF2">
      <w:pPr>
        <w:numPr>
          <w:ilvl w:val="0"/>
          <w:numId w:val="2"/>
        </w:numPr>
        <w:rPr>
          <w:sz w:val="21"/>
          <w:szCs w:val="21"/>
          <w:highlight w:val="white"/>
        </w:rPr>
      </w:pPr>
      <w:r w:rsidRPr="00E93EB8">
        <w:rPr>
          <w:b/>
          <w:bCs/>
          <w:sz w:val="21"/>
          <w:szCs w:val="21"/>
          <w:highlight w:val="white"/>
        </w:rPr>
        <w:t xml:space="preserve">Generate plots from the readings </w:t>
      </w:r>
      <w:r w:rsidR="00E93EB8">
        <w:rPr>
          <w:b/>
          <w:bCs/>
          <w:sz w:val="21"/>
          <w:szCs w:val="21"/>
          <w:highlight w:val="white"/>
        </w:rPr>
        <w:t>you collect</w:t>
      </w:r>
      <w:r>
        <w:rPr>
          <w:sz w:val="21"/>
          <w:szCs w:val="21"/>
          <w:highlight w:val="white"/>
        </w:rPr>
        <w:t>. Use the ‘</w:t>
      </w:r>
      <w:r>
        <w:rPr>
          <w:i/>
          <w:sz w:val="21"/>
          <w:szCs w:val="21"/>
          <w:highlight w:val="white"/>
        </w:rPr>
        <w:t>semilogy</w:t>
      </w:r>
      <w:r>
        <w:rPr>
          <w:sz w:val="21"/>
          <w:szCs w:val="21"/>
          <w:highlight w:val="white"/>
        </w:rPr>
        <w:t>’ command if you are using MATLAB or python.matplotlib to plot the data,.</w:t>
      </w:r>
    </w:p>
    <w:p w14:paraId="5D83B78B" w14:textId="74BBEDD0" w:rsidR="00733E3C" w:rsidRDefault="00574AF2">
      <w:pPr>
        <w:numPr>
          <w:ilvl w:val="0"/>
          <w:numId w:val="2"/>
        </w:numPr>
        <w:rPr>
          <w:sz w:val="21"/>
          <w:szCs w:val="21"/>
          <w:highlight w:val="white"/>
        </w:rPr>
      </w:pPr>
      <w:r>
        <w:rPr>
          <w:sz w:val="21"/>
          <w:szCs w:val="21"/>
          <w:highlight w:val="white"/>
        </w:rPr>
        <w:t xml:space="preserve">Determine the SNR values beyond which the symbols can be decoded with great accuracy (SER &lt; 0.0001) for both BPSK and QPSK schemes. </w:t>
      </w:r>
    </w:p>
    <w:p w14:paraId="689F2A63" w14:textId="3BF1F7D8" w:rsidR="00153AD3" w:rsidRDefault="00153AD3">
      <w:pPr>
        <w:numPr>
          <w:ilvl w:val="0"/>
          <w:numId w:val="2"/>
        </w:numPr>
        <w:rPr>
          <w:sz w:val="21"/>
          <w:szCs w:val="21"/>
          <w:highlight w:val="white"/>
        </w:rPr>
      </w:pPr>
      <w:r>
        <w:rPr>
          <w:sz w:val="21"/>
          <w:szCs w:val="21"/>
          <w:highlight w:val="white"/>
        </w:rPr>
        <w:t>(</w:t>
      </w:r>
      <w:r w:rsidRPr="00153AD3">
        <w:rPr>
          <w:color w:val="F79646" w:themeColor="accent6"/>
          <w:sz w:val="21"/>
          <w:szCs w:val="21"/>
          <w:highlight w:val="white"/>
        </w:rPr>
        <w:t>for graduate students</w:t>
      </w:r>
      <w:r>
        <w:rPr>
          <w:sz w:val="21"/>
          <w:szCs w:val="21"/>
          <w:highlight w:val="white"/>
        </w:rPr>
        <w:t>) Should BER vs SNR curve for BPSK and QPSK the same? Why or why not?</w:t>
      </w:r>
    </w:p>
    <w:p w14:paraId="21253327" w14:textId="77777777" w:rsidR="00733E3C" w:rsidRDefault="00733E3C"/>
    <w:p w14:paraId="2B2828F9" w14:textId="3E224B53" w:rsidR="00733E3C" w:rsidRPr="007C7351" w:rsidRDefault="00153AD3">
      <w:pPr>
        <w:rPr>
          <w:b/>
          <w:sz w:val="28"/>
          <w:szCs w:val="28"/>
          <w:highlight w:val="white"/>
        </w:rPr>
      </w:pPr>
      <w:r w:rsidRPr="007C7351">
        <w:rPr>
          <w:b/>
          <w:sz w:val="28"/>
          <w:szCs w:val="28"/>
          <w:highlight w:val="white"/>
        </w:rPr>
        <w:t>Appendix A</w:t>
      </w:r>
    </w:p>
    <w:tbl>
      <w:tblPr>
        <w:tblStyle w:val="a1"/>
        <w:tblW w:w="6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tblGrid>
      <w:tr w:rsidR="00153AD3" w14:paraId="179E3F25" w14:textId="77777777" w:rsidTr="00153AD3">
        <w:tc>
          <w:tcPr>
            <w:tcW w:w="3009" w:type="dxa"/>
            <w:shd w:val="clear" w:color="auto" w:fill="auto"/>
            <w:tcMar>
              <w:top w:w="100" w:type="dxa"/>
              <w:left w:w="100" w:type="dxa"/>
              <w:bottom w:w="100" w:type="dxa"/>
              <w:right w:w="100" w:type="dxa"/>
            </w:tcMar>
          </w:tcPr>
          <w:p w14:paraId="41F79BCB" w14:textId="77777777" w:rsidR="00153AD3" w:rsidRDefault="00153AD3" w:rsidP="00BB5F0D">
            <w:pPr>
              <w:widowControl w:val="0"/>
              <w:spacing w:line="240" w:lineRule="auto"/>
              <w:rPr>
                <w:b/>
                <w:sz w:val="21"/>
                <w:szCs w:val="21"/>
                <w:highlight w:val="white"/>
              </w:rPr>
            </w:pPr>
            <w:r>
              <w:rPr>
                <w:b/>
                <w:sz w:val="21"/>
                <w:szCs w:val="21"/>
                <w:highlight w:val="white"/>
              </w:rPr>
              <w:t>SNR (dB)</w:t>
            </w:r>
          </w:p>
        </w:tc>
        <w:tc>
          <w:tcPr>
            <w:tcW w:w="3010" w:type="dxa"/>
            <w:shd w:val="clear" w:color="auto" w:fill="auto"/>
            <w:tcMar>
              <w:top w:w="100" w:type="dxa"/>
              <w:left w:w="100" w:type="dxa"/>
              <w:bottom w:w="100" w:type="dxa"/>
              <w:right w:w="100" w:type="dxa"/>
            </w:tcMar>
          </w:tcPr>
          <w:p w14:paraId="53208D64" w14:textId="77777777" w:rsidR="00153AD3" w:rsidRDefault="00153AD3" w:rsidP="00BB5F0D">
            <w:pPr>
              <w:widowControl w:val="0"/>
              <w:spacing w:line="240" w:lineRule="auto"/>
              <w:rPr>
                <w:b/>
                <w:sz w:val="21"/>
                <w:szCs w:val="21"/>
                <w:highlight w:val="white"/>
              </w:rPr>
            </w:pPr>
            <w:r>
              <w:rPr>
                <w:b/>
                <w:sz w:val="21"/>
                <w:szCs w:val="21"/>
                <w:highlight w:val="white"/>
              </w:rPr>
              <w:t>SER for BPSK</w:t>
            </w:r>
          </w:p>
        </w:tc>
      </w:tr>
      <w:tr w:rsidR="00153AD3" w14:paraId="54E15C11" w14:textId="77777777" w:rsidTr="00153AD3">
        <w:tc>
          <w:tcPr>
            <w:tcW w:w="3009" w:type="dxa"/>
            <w:shd w:val="clear" w:color="auto" w:fill="auto"/>
            <w:tcMar>
              <w:top w:w="100" w:type="dxa"/>
              <w:left w:w="100" w:type="dxa"/>
              <w:bottom w:w="100" w:type="dxa"/>
              <w:right w:w="100" w:type="dxa"/>
            </w:tcMar>
          </w:tcPr>
          <w:p w14:paraId="2CE93F11" w14:textId="77777777" w:rsidR="00153AD3" w:rsidRDefault="00153AD3" w:rsidP="00BB5F0D">
            <w:pPr>
              <w:widowControl w:val="0"/>
              <w:spacing w:line="240" w:lineRule="auto"/>
              <w:rPr>
                <w:sz w:val="21"/>
                <w:szCs w:val="21"/>
                <w:highlight w:val="white"/>
              </w:rPr>
            </w:pPr>
            <w:r>
              <w:rPr>
                <w:sz w:val="21"/>
                <w:szCs w:val="21"/>
                <w:highlight w:val="white"/>
              </w:rPr>
              <w:t>-15</w:t>
            </w:r>
          </w:p>
        </w:tc>
        <w:tc>
          <w:tcPr>
            <w:tcW w:w="3010" w:type="dxa"/>
            <w:shd w:val="clear" w:color="auto" w:fill="auto"/>
            <w:tcMar>
              <w:top w:w="100" w:type="dxa"/>
              <w:left w:w="100" w:type="dxa"/>
              <w:bottom w:w="100" w:type="dxa"/>
              <w:right w:w="100" w:type="dxa"/>
            </w:tcMar>
          </w:tcPr>
          <w:p w14:paraId="0B2533BD" w14:textId="77777777" w:rsidR="00153AD3" w:rsidRDefault="00153AD3" w:rsidP="00BB5F0D">
            <w:pPr>
              <w:widowControl w:val="0"/>
              <w:spacing w:line="240" w:lineRule="auto"/>
              <w:rPr>
                <w:sz w:val="21"/>
                <w:szCs w:val="21"/>
                <w:highlight w:val="white"/>
              </w:rPr>
            </w:pPr>
          </w:p>
        </w:tc>
      </w:tr>
      <w:tr w:rsidR="00153AD3" w14:paraId="21D93DC6" w14:textId="77777777" w:rsidTr="00153AD3">
        <w:tc>
          <w:tcPr>
            <w:tcW w:w="3009" w:type="dxa"/>
            <w:shd w:val="clear" w:color="auto" w:fill="auto"/>
            <w:tcMar>
              <w:top w:w="100" w:type="dxa"/>
              <w:left w:w="100" w:type="dxa"/>
              <w:bottom w:w="100" w:type="dxa"/>
              <w:right w:w="100" w:type="dxa"/>
            </w:tcMar>
          </w:tcPr>
          <w:p w14:paraId="6495CF17" w14:textId="77777777" w:rsidR="00153AD3" w:rsidRDefault="00153AD3" w:rsidP="00BB5F0D">
            <w:pPr>
              <w:widowControl w:val="0"/>
              <w:spacing w:line="240" w:lineRule="auto"/>
              <w:rPr>
                <w:sz w:val="21"/>
                <w:szCs w:val="21"/>
                <w:highlight w:val="white"/>
              </w:rPr>
            </w:pPr>
            <w:r>
              <w:rPr>
                <w:sz w:val="21"/>
                <w:szCs w:val="21"/>
                <w:highlight w:val="white"/>
              </w:rPr>
              <w:t>-12</w:t>
            </w:r>
          </w:p>
        </w:tc>
        <w:tc>
          <w:tcPr>
            <w:tcW w:w="3010" w:type="dxa"/>
            <w:shd w:val="clear" w:color="auto" w:fill="auto"/>
            <w:tcMar>
              <w:top w:w="100" w:type="dxa"/>
              <w:left w:w="100" w:type="dxa"/>
              <w:bottom w:w="100" w:type="dxa"/>
              <w:right w:w="100" w:type="dxa"/>
            </w:tcMar>
          </w:tcPr>
          <w:p w14:paraId="62369A2B" w14:textId="77777777" w:rsidR="00153AD3" w:rsidRDefault="00153AD3" w:rsidP="00BB5F0D">
            <w:pPr>
              <w:widowControl w:val="0"/>
              <w:spacing w:line="240" w:lineRule="auto"/>
              <w:rPr>
                <w:sz w:val="21"/>
                <w:szCs w:val="21"/>
                <w:highlight w:val="white"/>
              </w:rPr>
            </w:pPr>
          </w:p>
        </w:tc>
      </w:tr>
      <w:tr w:rsidR="00153AD3" w14:paraId="0CA64BBD" w14:textId="77777777" w:rsidTr="00153AD3">
        <w:tc>
          <w:tcPr>
            <w:tcW w:w="3009" w:type="dxa"/>
            <w:shd w:val="clear" w:color="auto" w:fill="auto"/>
            <w:tcMar>
              <w:top w:w="100" w:type="dxa"/>
              <w:left w:w="100" w:type="dxa"/>
              <w:bottom w:w="100" w:type="dxa"/>
              <w:right w:w="100" w:type="dxa"/>
            </w:tcMar>
          </w:tcPr>
          <w:p w14:paraId="26239093" w14:textId="77777777" w:rsidR="00153AD3" w:rsidRDefault="00153AD3" w:rsidP="00BB5F0D">
            <w:pPr>
              <w:widowControl w:val="0"/>
              <w:spacing w:line="240" w:lineRule="auto"/>
              <w:rPr>
                <w:sz w:val="21"/>
                <w:szCs w:val="21"/>
                <w:highlight w:val="white"/>
              </w:rPr>
            </w:pPr>
            <w:r>
              <w:rPr>
                <w:sz w:val="21"/>
                <w:szCs w:val="21"/>
                <w:highlight w:val="white"/>
              </w:rPr>
              <w:t>-9</w:t>
            </w:r>
          </w:p>
        </w:tc>
        <w:tc>
          <w:tcPr>
            <w:tcW w:w="3010" w:type="dxa"/>
            <w:shd w:val="clear" w:color="auto" w:fill="auto"/>
            <w:tcMar>
              <w:top w:w="100" w:type="dxa"/>
              <w:left w:w="100" w:type="dxa"/>
              <w:bottom w:w="100" w:type="dxa"/>
              <w:right w:w="100" w:type="dxa"/>
            </w:tcMar>
          </w:tcPr>
          <w:p w14:paraId="3D6E215B" w14:textId="77777777" w:rsidR="00153AD3" w:rsidRDefault="00153AD3" w:rsidP="00BB5F0D">
            <w:pPr>
              <w:widowControl w:val="0"/>
              <w:spacing w:line="240" w:lineRule="auto"/>
              <w:rPr>
                <w:sz w:val="21"/>
                <w:szCs w:val="21"/>
                <w:highlight w:val="white"/>
              </w:rPr>
            </w:pPr>
          </w:p>
        </w:tc>
      </w:tr>
      <w:tr w:rsidR="00153AD3" w14:paraId="439F168E" w14:textId="77777777" w:rsidTr="00153AD3">
        <w:tc>
          <w:tcPr>
            <w:tcW w:w="3009" w:type="dxa"/>
            <w:shd w:val="clear" w:color="auto" w:fill="auto"/>
            <w:tcMar>
              <w:top w:w="100" w:type="dxa"/>
              <w:left w:w="100" w:type="dxa"/>
              <w:bottom w:w="100" w:type="dxa"/>
              <w:right w:w="100" w:type="dxa"/>
            </w:tcMar>
          </w:tcPr>
          <w:p w14:paraId="62B436D3" w14:textId="77777777" w:rsidR="00153AD3" w:rsidRDefault="00153AD3" w:rsidP="00BB5F0D">
            <w:pPr>
              <w:widowControl w:val="0"/>
              <w:spacing w:line="240" w:lineRule="auto"/>
              <w:rPr>
                <w:sz w:val="21"/>
                <w:szCs w:val="21"/>
                <w:highlight w:val="white"/>
              </w:rPr>
            </w:pPr>
            <w:r>
              <w:rPr>
                <w:sz w:val="21"/>
                <w:szCs w:val="21"/>
                <w:highlight w:val="white"/>
              </w:rPr>
              <w:t>-6</w:t>
            </w:r>
          </w:p>
        </w:tc>
        <w:tc>
          <w:tcPr>
            <w:tcW w:w="3010" w:type="dxa"/>
            <w:shd w:val="clear" w:color="auto" w:fill="auto"/>
            <w:tcMar>
              <w:top w:w="100" w:type="dxa"/>
              <w:left w:w="100" w:type="dxa"/>
              <w:bottom w:w="100" w:type="dxa"/>
              <w:right w:w="100" w:type="dxa"/>
            </w:tcMar>
          </w:tcPr>
          <w:p w14:paraId="36A81A17" w14:textId="77777777" w:rsidR="00153AD3" w:rsidRDefault="00153AD3" w:rsidP="00BB5F0D">
            <w:pPr>
              <w:widowControl w:val="0"/>
              <w:spacing w:line="240" w:lineRule="auto"/>
              <w:rPr>
                <w:sz w:val="21"/>
                <w:szCs w:val="21"/>
                <w:highlight w:val="white"/>
              </w:rPr>
            </w:pPr>
          </w:p>
        </w:tc>
      </w:tr>
      <w:tr w:rsidR="00153AD3" w14:paraId="3FDDA21D" w14:textId="77777777" w:rsidTr="00153AD3">
        <w:tc>
          <w:tcPr>
            <w:tcW w:w="3009" w:type="dxa"/>
            <w:shd w:val="clear" w:color="auto" w:fill="auto"/>
            <w:tcMar>
              <w:top w:w="100" w:type="dxa"/>
              <w:left w:w="100" w:type="dxa"/>
              <w:bottom w:w="100" w:type="dxa"/>
              <w:right w:w="100" w:type="dxa"/>
            </w:tcMar>
          </w:tcPr>
          <w:p w14:paraId="493125CB" w14:textId="77777777" w:rsidR="00153AD3" w:rsidRDefault="00153AD3" w:rsidP="00BB5F0D">
            <w:pPr>
              <w:widowControl w:val="0"/>
              <w:spacing w:line="240" w:lineRule="auto"/>
              <w:rPr>
                <w:sz w:val="21"/>
                <w:szCs w:val="21"/>
                <w:highlight w:val="white"/>
              </w:rPr>
            </w:pPr>
            <w:r>
              <w:rPr>
                <w:sz w:val="21"/>
                <w:szCs w:val="21"/>
                <w:highlight w:val="white"/>
              </w:rPr>
              <w:t>-3</w:t>
            </w:r>
          </w:p>
        </w:tc>
        <w:tc>
          <w:tcPr>
            <w:tcW w:w="3010" w:type="dxa"/>
            <w:shd w:val="clear" w:color="auto" w:fill="auto"/>
            <w:tcMar>
              <w:top w:w="100" w:type="dxa"/>
              <w:left w:w="100" w:type="dxa"/>
              <w:bottom w:w="100" w:type="dxa"/>
              <w:right w:w="100" w:type="dxa"/>
            </w:tcMar>
          </w:tcPr>
          <w:p w14:paraId="7D83BF46" w14:textId="77777777" w:rsidR="00153AD3" w:rsidRDefault="00153AD3" w:rsidP="00BB5F0D">
            <w:pPr>
              <w:widowControl w:val="0"/>
              <w:spacing w:line="240" w:lineRule="auto"/>
              <w:rPr>
                <w:sz w:val="21"/>
                <w:szCs w:val="21"/>
                <w:highlight w:val="white"/>
              </w:rPr>
            </w:pPr>
          </w:p>
        </w:tc>
      </w:tr>
      <w:tr w:rsidR="00153AD3" w14:paraId="28A07D8D" w14:textId="77777777" w:rsidTr="00153AD3">
        <w:tc>
          <w:tcPr>
            <w:tcW w:w="3009" w:type="dxa"/>
            <w:shd w:val="clear" w:color="auto" w:fill="auto"/>
            <w:tcMar>
              <w:top w:w="100" w:type="dxa"/>
              <w:left w:w="100" w:type="dxa"/>
              <w:bottom w:w="100" w:type="dxa"/>
              <w:right w:w="100" w:type="dxa"/>
            </w:tcMar>
          </w:tcPr>
          <w:p w14:paraId="34A113CB" w14:textId="77777777" w:rsidR="00153AD3" w:rsidRDefault="00153AD3" w:rsidP="00BB5F0D">
            <w:pPr>
              <w:widowControl w:val="0"/>
              <w:spacing w:line="240" w:lineRule="auto"/>
              <w:rPr>
                <w:sz w:val="21"/>
                <w:szCs w:val="21"/>
                <w:highlight w:val="white"/>
              </w:rPr>
            </w:pPr>
            <w:r>
              <w:rPr>
                <w:sz w:val="21"/>
                <w:szCs w:val="21"/>
                <w:highlight w:val="white"/>
              </w:rPr>
              <w:t>-2</w:t>
            </w:r>
          </w:p>
        </w:tc>
        <w:tc>
          <w:tcPr>
            <w:tcW w:w="3010" w:type="dxa"/>
            <w:shd w:val="clear" w:color="auto" w:fill="auto"/>
            <w:tcMar>
              <w:top w:w="100" w:type="dxa"/>
              <w:left w:w="100" w:type="dxa"/>
              <w:bottom w:w="100" w:type="dxa"/>
              <w:right w:w="100" w:type="dxa"/>
            </w:tcMar>
          </w:tcPr>
          <w:p w14:paraId="228123BF" w14:textId="77777777" w:rsidR="00153AD3" w:rsidRDefault="00153AD3" w:rsidP="00BB5F0D">
            <w:pPr>
              <w:widowControl w:val="0"/>
              <w:spacing w:line="240" w:lineRule="auto"/>
              <w:rPr>
                <w:sz w:val="21"/>
                <w:szCs w:val="21"/>
                <w:highlight w:val="white"/>
              </w:rPr>
            </w:pPr>
          </w:p>
        </w:tc>
      </w:tr>
      <w:tr w:rsidR="00153AD3" w14:paraId="7507B0AA" w14:textId="77777777" w:rsidTr="00153AD3">
        <w:tc>
          <w:tcPr>
            <w:tcW w:w="3009" w:type="dxa"/>
            <w:shd w:val="clear" w:color="auto" w:fill="auto"/>
            <w:tcMar>
              <w:top w:w="100" w:type="dxa"/>
              <w:left w:w="100" w:type="dxa"/>
              <w:bottom w:w="100" w:type="dxa"/>
              <w:right w:w="100" w:type="dxa"/>
            </w:tcMar>
          </w:tcPr>
          <w:p w14:paraId="2FFD529B" w14:textId="77777777" w:rsidR="00153AD3" w:rsidRDefault="00153AD3" w:rsidP="00BB5F0D">
            <w:pPr>
              <w:widowControl w:val="0"/>
              <w:spacing w:line="240" w:lineRule="auto"/>
              <w:rPr>
                <w:sz w:val="21"/>
                <w:szCs w:val="21"/>
                <w:highlight w:val="white"/>
              </w:rPr>
            </w:pPr>
            <w:r>
              <w:rPr>
                <w:sz w:val="21"/>
                <w:szCs w:val="21"/>
                <w:highlight w:val="white"/>
              </w:rPr>
              <w:t>-1</w:t>
            </w:r>
          </w:p>
        </w:tc>
        <w:tc>
          <w:tcPr>
            <w:tcW w:w="3010" w:type="dxa"/>
            <w:shd w:val="clear" w:color="auto" w:fill="auto"/>
            <w:tcMar>
              <w:top w:w="100" w:type="dxa"/>
              <w:left w:w="100" w:type="dxa"/>
              <w:bottom w:w="100" w:type="dxa"/>
              <w:right w:w="100" w:type="dxa"/>
            </w:tcMar>
          </w:tcPr>
          <w:p w14:paraId="2456C99F" w14:textId="77777777" w:rsidR="00153AD3" w:rsidRDefault="00153AD3" w:rsidP="00BB5F0D">
            <w:pPr>
              <w:widowControl w:val="0"/>
              <w:spacing w:line="240" w:lineRule="auto"/>
              <w:rPr>
                <w:sz w:val="21"/>
                <w:szCs w:val="21"/>
                <w:highlight w:val="white"/>
              </w:rPr>
            </w:pPr>
          </w:p>
        </w:tc>
      </w:tr>
      <w:tr w:rsidR="00153AD3" w14:paraId="1EE2C36B" w14:textId="77777777" w:rsidTr="00153AD3">
        <w:tc>
          <w:tcPr>
            <w:tcW w:w="3009" w:type="dxa"/>
            <w:shd w:val="clear" w:color="auto" w:fill="auto"/>
            <w:tcMar>
              <w:top w:w="100" w:type="dxa"/>
              <w:left w:w="100" w:type="dxa"/>
              <w:bottom w:w="100" w:type="dxa"/>
              <w:right w:w="100" w:type="dxa"/>
            </w:tcMar>
          </w:tcPr>
          <w:p w14:paraId="43116AC9" w14:textId="77777777" w:rsidR="00153AD3" w:rsidRDefault="00153AD3" w:rsidP="00BB5F0D">
            <w:pPr>
              <w:widowControl w:val="0"/>
              <w:spacing w:line="240" w:lineRule="auto"/>
              <w:rPr>
                <w:sz w:val="21"/>
                <w:szCs w:val="21"/>
                <w:highlight w:val="white"/>
              </w:rPr>
            </w:pPr>
            <w:r>
              <w:rPr>
                <w:sz w:val="21"/>
                <w:szCs w:val="21"/>
                <w:highlight w:val="white"/>
              </w:rPr>
              <w:t>0</w:t>
            </w:r>
          </w:p>
        </w:tc>
        <w:tc>
          <w:tcPr>
            <w:tcW w:w="3010" w:type="dxa"/>
            <w:shd w:val="clear" w:color="auto" w:fill="auto"/>
            <w:tcMar>
              <w:top w:w="100" w:type="dxa"/>
              <w:left w:w="100" w:type="dxa"/>
              <w:bottom w:w="100" w:type="dxa"/>
              <w:right w:w="100" w:type="dxa"/>
            </w:tcMar>
          </w:tcPr>
          <w:p w14:paraId="0E3A72C5" w14:textId="77777777" w:rsidR="00153AD3" w:rsidRDefault="00153AD3" w:rsidP="00BB5F0D">
            <w:pPr>
              <w:widowControl w:val="0"/>
              <w:spacing w:line="240" w:lineRule="auto"/>
              <w:rPr>
                <w:sz w:val="21"/>
                <w:szCs w:val="21"/>
                <w:highlight w:val="white"/>
              </w:rPr>
            </w:pPr>
          </w:p>
        </w:tc>
      </w:tr>
      <w:tr w:rsidR="00153AD3" w14:paraId="4E330740" w14:textId="77777777" w:rsidTr="00153AD3">
        <w:tc>
          <w:tcPr>
            <w:tcW w:w="3009" w:type="dxa"/>
            <w:shd w:val="clear" w:color="auto" w:fill="auto"/>
            <w:tcMar>
              <w:top w:w="100" w:type="dxa"/>
              <w:left w:w="100" w:type="dxa"/>
              <w:bottom w:w="100" w:type="dxa"/>
              <w:right w:w="100" w:type="dxa"/>
            </w:tcMar>
          </w:tcPr>
          <w:p w14:paraId="7C6FAC12" w14:textId="77777777" w:rsidR="00153AD3" w:rsidRDefault="00153AD3" w:rsidP="00BB5F0D">
            <w:pPr>
              <w:widowControl w:val="0"/>
              <w:spacing w:line="240" w:lineRule="auto"/>
              <w:rPr>
                <w:sz w:val="21"/>
                <w:szCs w:val="21"/>
                <w:highlight w:val="white"/>
              </w:rPr>
            </w:pPr>
            <w:r>
              <w:rPr>
                <w:sz w:val="21"/>
                <w:szCs w:val="21"/>
                <w:highlight w:val="white"/>
              </w:rPr>
              <w:lastRenderedPageBreak/>
              <w:t>1</w:t>
            </w:r>
          </w:p>
        </w:tc>
        <w:tc>
          <w:tcPr>
            <w:tcW w:w="3010" w:type="dxa"/>
            <w:shd w:val="clear" w:color="auto" w:fill="auto"/>
            <w:tcMar>
              <w:top w:w="100" w:type="dxa"/>
              <w:left w:w="100" w:type="dxa"/>
              <w:bottom w:w="100" w:type="dxa"/>
              <w:right w:w="100" w:type="dxa"/>
            </w:tcMar>
          </w:tcPr>
          <w:p w14:paraId="63292453" w14:textId="77777777" w:rsidR="00153AD3" w:rsidRDefault="00153AD3" w:rsidP="00BB5F0D">
            <w:pPr>
              <w:widowControl w:val="0"/>
              <w:spacing w:line="240" w:lineRule="auto"/>
              <w:rPr>
                <w:sz w:val="21"/>
                <w:szCs w:val="21"/>
                <w:highlight w:val="white"/>
              </w:rPr>
            </w:pPr>
          </w:p>
        </w:tc>
      </w:tr>
      <w:tr w:rsidR="00153AD3" w14:paraId="2D44A355" w14:textId="77777777" w:rsidTr="00153AD3">
        <w:tc>
          <w:tcPr>
            <w:tcW w:w="3009" w:type="dxa"/>
            <w:shd w:val="clear" w:color="auto" w:fill="auto"/>
            <w:tcMar>
              <w:top w:w="100" w:type="dxa"/>
              <w:left w:w="100" w:type="dxa"/>
              <w:bottom w:w="100" w:type="dxa"/>
              <w:right w:w="100" w:type="dxa"/>
            </w:tcMar>
          </w:tcPr>
          <w:p w14:paraId="16AA0921" w14:textId="77777777" w:rsidR="00153AD3" w:rsidRDefault="00153AD3" w:rsidP="00BB5F0D">
            <w:pPr>
              <w:widowControl w:val="0"/>
              <w:spacing w:line="240" w:lineRule="auto"/>
              <w:rPr>
                <w:sz w:val="21"/>
                <w:szCs w:val="21"/>
                <w:highlight w:val="white"/>
              </w:rPr>
            </w:pPr>
            <w:r>
              <w:rPr>
                <w:sz w:val="21"/>
                <w:szCs w:val="21"/>
                <w:highlight w:val="white"/>
              </w:rPr>
              <w:t>2</w:t>
            </w:r>
          </w:p>
        </w:tc>
        <w:tc>
          <w:tcPr>
            <w:tcW w:w="3010" w:type="dxa"/>
            <w:shd w:val="clear" w:color="auto" w:fill="auto"/>
            <w:tcMar>
              <w:top w:w="100" w:type="dxa"/>
              <w:left w:w="100" w:type="dxa"/>
              <w:bottom w:w="100" w:type="dxa"/>
              <w:right w:w="100" w:type="dxa"/>
            </w:tcMar>
          </w:tcPr>
          <w:p w14:paraId="142CF987" w14:textId="77777777" w:rsidR="00153AD3" w:rsidRDefault="00153AD3" w:rsidP="00BB5F0D">
            <w:pPr>
              <w:widowControl w:val="0"/>
              <w:spacing w:line="240" w:lineRule="auto"/>
              <w:rPr>
                <w:sz w:val="21"/>
                <w:szCs w:val="21"/>
                <w:highlight w:val="white"/>
              </w:rPr>
            </w:pPr>
          </w:p>
        </w:tc>
      </w:tr>
      <w:tr w:rsidR="00153AD3" w14:paraId="69D47CE9" w14:textId="77777777" w:rsidTr="00153AD3">
        <w:tc>
          <w:tcPr>
            <w:tcW w:w="3009" w:type="dxa"/>
            <w:shd w:val="clear" w:color="auto" w:fill="auto"/>
            <w:tcMar>
              <w:top w:w="100" w:type="dxa"/>
              <w:left w:w="100" w:type="dxa"/>
              <w:bottom w:w="100" w:type="dxa"/>
              <w:right w:w="100" w:type="dxa"/>
            </w:tcMar>
          </w:tcPr>
          <w:p w14:paraId="3D3AC0AE" w14:textId="77777777" w:rsidR="00153AD3" w:rsidRDefault="00153AD3" w:rsidP="00BB5F0D">
            <w:pPr>
              <w:widowControl w:val="0"/>
              <w:spacing w:line="240" w:lineRule="auto"/>
              <w:rPr>
                <w:sz w:val="21"/>
                <w:szCs w:val="21"/>
                <w:highlight w:val="white"/>
              </w:rPr>
            </w:pPr>
            <w:r>
              <w:rPr>
                <w:sz w:val="21"/>
                <w:szCs w:val="21"/>
                <w:highlight w:val="white"/>
              </w:rPr>
              <w:t>3</w:t>
            </w:r>
          </w:p>
        </w:tc>
        <w:tc>
          <w:tcPr>
            <w:tcW w:w="3010" w:type="dxa"/>
            <w:shd w:val="clear" w:color="auto" w:fill="auto"/>
            <w:tcMar>
              <w:top w:w="100" w:type="dxa"/>
              <w:left w:w="100" w:type="dxa"/>
              <w:bottom w:w="100" w:type="dxa"/>
              <w:right w:w="100" w:type="dxa"/>
            </w:tcMar>
          </w:tcPr>
          <w:p w14:paraId="11FEB405" w14:textId="77777777" w:rsidR="00153AD3" w:rsidRDefault="00153AD3" w:rsidP="00BB5F0D">
            <w:pPr>
              <w:widowControl w:val="0"/>
              <w:spacing w:line="240" w:lineRule="auto"/>
              <w:rPr>
                <w:sz w:val="21"/>
                <w:szCs w:val="21"/>
                <w:highlight w:val="white"/>
              </w:rPr>
            </w:pPr>
          </w:p>
        </w:tc>
      </w:tr>
      <w:tr w:rsidR="00153AD3" w14:paraId="5B2FED49" w14:textId="77777777" w:rsidTr="00153AD3">
        <w:tc>
          <w:tcPr>
            <w:tcW w:w="3009" w:type="dxa"/>
            <w:shd w:val="clear" w:color="auto" w:fill="auto"/>
            <w:tcMar>
              <w:top w:w="100" w:type="dxa"/>
              <w:left w:w="100" w:type="dxa"/>
              <w:bottom w:w="100" w:type="dxa"/>
              <w:right w:w="100" w:type="dxa"/>
            </w:tcMar>
          </w:tcPr>
          <w:p w14:paraId="17C8E7DD" w14:textId="77777777" w:rsidR="00153AD3" w:rsidRDefault="00153AD3" w:rsidP="00BB5F0D">
            <w:pPr>
              <w:widowControl w:val="0"/>
              <w:spacing w:line="240" w:lineRule="auto"/>
              <w:rPr>
                <w:sz w:val="21"/>
                <w:szCs w:val="21"/>
                <w:highlight w:val="white"/>
              </w:rPr>
            </w:pPr>
            <w:r>
              <w:rPr>
                <w:sz w:val="21"/>
                <w:szCs w:val="21"/>
                <w:highlight w:val="white"/>
              </w:rPr>
              <w:t>4</w:t>
            </w:r>
          </w:p>
        </w:tc>
        <w:tc>
          <w:tcPr>
            <w:tcW w:w="3010" w:type="dxa"/>
            <w:shd w:val="clear" w:color="auto" w:fill="auto"/>
            <w:tcMar>
              <w:top w:w="100" w:type="dxa"/>
              <w:left w:w="100" w:type="dxa"/>
              <w:bottom w:w="100" w:type="dxa"/>
              <w:right w:w="100" w:type="dxa"/>
            </w:tcMar>
          </w:tcPr>
          <w:p w14:paraId="1173CE5F" w14:textId="77777777" w:rsidR="00153AD3" w:rsidRDefault="00153AD3" w:rsidP="00BB5F0D">
            <w:pPr>
              <w:widowControl w:val="0"/>
              <w:spacing w:line="240" w:lineRule="auto"/>
              <w:rPr>
                <w:sz w:val="21"/>
                <w:szCs w:val="21"/>
                <w:highlight w:val="white"/>
              </w:rPr>
            </w:pPr>
          </w:p>
        </w:tc>
      </w:tr>
      <w:tr w:rsidR="00153AD3" w14:paraId="5ADA4B96" w14:textId="77777777" w:rsidTr="00153AD3">
        <w:tc>
          <w:tcPr>
            <w:tcW w:w="3009" w:type="dxa"/>
            <w:shd w:val="clear" w:color="auto" w:fill="auto"/>
            <w:tcMar>
              <w:top w:w="100" w:type="dxa"/>
              <w:left w:w="100" w:type="dxa"/>
              <w:bottom w:w="100" w:type="dxa"/>
              <w:right w:w="100" w:type="dxa"/>
            </w:tcMar>
          </w:tcPr>
          <w:p w14:paraId="58AEE30F" w14:textId="77777777" w:rsidR="00153AD3" w:rsidRDefault="00153AD3" w:rsidP="00BB5F0D">
            <w:pPr>
              <w:widowControl w:val="0"/>
              <w:spacing w:line="240" w:lineRule="auto"/>
              <w:rPr>
                <w:sz w:val="21"/>
                <w:szCs w:val="21"/>
                <w:highlight w:val="white"/>
              </w:rPr>
            </w:pPr>
            <w:r>
              <w:rPr>
                <w:sz w:val="21"/>
                <w:szCs w:val="21"/>
                <w:highlight w:val="white"/>
              </w:rPr>
              <w:t>5</w:t>
            </w:r>
          </w:p>
        </w:tc>
        <w:tc>
          <w:tcPr>
            <w:tcW w:w="3010" w:type="dxa"/>
            <w:shd w:val="clear" w:color="auto" w:fill="auto"/>
            <w:tcMar>
              <w:top w:w="100" w:type="dxa"/>
              <w:left w:w="100" w:type="dxa"/>
              <w:bottom w:w="100" w:type="dxa"/>
              <w:right w:w="100" w:type="dxa"/>
            </w:tcMar>
          </w:tcPr>
          <w:p w14:paraId="4849929C" w14:textId="77777777" w:rsidR="00153AD3" w:rsidRDefault="00153AD3" w:rsidP="00BB5F0D">
            <w:pPr>
              <w:widowControl w:val="0"/>
              <w:spacing w:line="240" w:lineRule="auto"/>
              <w:rPr>
                <w:sz w:val="21"/>
                <w:szCs w:val="21"/>
                <w:highlight w:val="white"/>
              </w:rPr>
            </w:pPr>
          </w:p>
        </w:tc>
      </w:tr>
      <w:tr w:rsidR="00153AD3" w14:paraId="56338442" w14:textId="77777777" w:rsidTr="00153AD3">
        <w:tc>
          <w:tcPr>
            <w:tcW w:w="3009" w:type="dxa"/>
            <w:shd w:val="clear" w:color="auto" w:fill="auto"/>
            <w:tcMar>
              <w:top w:w="100" w:type="dxa"/>
              <w:left w:w="100" w:type="dxa"/>
              <w:bottom w:w="100" w:type="dxa"/>
              <w:right w:w="100" w:type="dxa"/>
            </w:tcMar>
          </w:tcPr>
          <w:p w14:paraId="03929356" w14:textId="77777777" w:rsidR="00153AD3" w:rsidRDefault="00153AD3" w:rsidP="00BB5F0D">
            <w:pPr>
              <w:widowControl w:val="0"/>
              <w:spacing w:line="240" w:lineRule="auto"/>
              <w:rPr>
                <w:sz w:val="21"/>
                <w:szCs w:val="21"/>
                <w:highlight w:val="white"/>
              </w:rPr>
            </w:pPr>
            <w:r>
              <w:rPr>
                <w:sz w:val="21"/>
                <w:szCs w:val="21"/>
                <w:highlight w:val="white"/>
              </w:rPr>
              <w:t>6</w:t>
            </w:r>
          </w:p>
        </w:tc>
        <w:tc>
          <w:tcPr>
            <w:tcW w:w="3010" w:type="dxa"/>
            <w:shd w:val="clear" w:color="auto" w:fill="auto"/>
            <w:tcMar>
              <w:top w:w="100" w:type="dxa"/>
              <w:left w:w="100" w:type="dxa"/>
              <w:bottom w:w="100" w:type="dxa"/>
              <w:right w:w="100" w:type="dxa"/>
            </w:tcMar>
          </w:tcPr>
          <w:p w14:paraId="292AF58D" w14:textId="77777777" w:rsidR="00153AD3" w:rsidRDefault="00153AD3" w:rsidP="00BB5F0D">
            <w:pPr>
              <w:widowControl w:val="0"/>
              <w:spacing w:line="240" w:lineRule="auto"/>
              <w:rPr>
                <w:sz w:val="21"/>
                <w:szCs w:val="21"/>
                <w:highlight w:val="white"/>
              </w:rPr>
            </w:pPr>
          </w:p>
        </w:tc>
      </w:tr>
    </w:tbl>
    <w:p w14:paraId="44B07EA7" w14:textId="77777777" w:rsidR="00153AD3" w:rsidRDefault="00153AD3">
      <w:pPr>
        <w:rPr>
          <w:sz w:val="21"/>
          <w:szCs w:val="21"/>
          <w:highlight w:val="white"/>
        </w:rPr>
      </w:pPr>
    </w:p>
    <w:p w14:paraId="69E92DC8" w14:textId="379BE83C" w:rsidR="00153AD3" w:rsidRPr="007C7351" w:rsidRDefault="00153AD3">
      <w:pPr>
        <w:rPr>
          <w:b/>
          <w:sz w:val="28"/>
          <w:szCs w:val="28"/>
          <w:highlight w:val="white"/>
        </w:rPr>
      </w:pPr>
      <w:r w:rsidRPr="007C7351">
        <w:rPr>
          <w:b/>
          <w:sz w:val="28"/>
          <w:szCs w:val="28"/>
          <w:highlight w:val="white"/>
        </w:rPr>
        <w:t>Appendix B</w:t>
      </w:r>
    </w:p>
    <w:tbl>
      <w:tblPr>
        <w:tblStyle w:val="a1"/>
        <w:tblW w:w="60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tblGrid>
      <w:tr w:rsidR="00153AD3" w14:paraId="27ED7E61" w14:textId="77777777" w:rsidTr="00153AD3">
        <w:tc>
          <w:tcPr>
            <w:tcW w:w="3009" w:type="dxa"/>
            <w:shd w:val="clear" w:color="auto" w:fill="auto"/>
            <w:tcMar>
              <w:top w:w="100" w:type="dxa"/>
              <w:left w:w="100" w:type="dxa"/>
              <w:bottom w:w="100" w:type="dxa"/>
              <w:right w:w="100" w:type="dxa"/>
            </w:tcMar>
          </w:tcPr>
          <w:p w14:paraId="1165CA18" w14:textId="77777777" w:rsidR="00153AD3" w:rsidRDefault="00153AD3" w:rsidP="00BB5F0D">
            <w:pPr>
              <w:widowControl w:val="0"/>
              <w:spacing w:line="240" w:lineRule="auto"/>
              <w:rPr>
                <w:b/>
                <w:sz w:val="21"/>
                <w:szCs w:val="21"/>
                <w:highlight w:val="white"/>
              </w:rPr>
            </w:pPr>
            <w:r>
              <w:rPr>
                <w:b/>
                <w:sz w:val="21"/>
                <w:szCs w:val="21"/>
                <w:highlight w:val="white"/>
              </w:rPr>
              <w:t>SNR (dB)</w:t>
            </w:r>
          </w:p>
        </w:tc>
        <w:tc>
          <w:tcPr>
            <w:tcW w:w="3010" w:type="dxa"/>
            <w:shd w:val="clear" w:color="auto" w:fill="auto"/>
            <w:tcMar>
              <w:top w:w="100" w:type="dxa"/>
              <w:left w:w="100" w:type="dxa"/>
              <w:bottom w:w="100" w:type="dxa"/>
              <w:right w:w="100" w:type="dxa"/>
            </w:tcMar>
          </w:tcPr>
          <w:p w14:paraId="64017B8B" w14:textId="77777777" w:rsidR="00153AD3" w:rsidRDefault="00153AD3" w:rsidP="00BB5F0D">
            <w:pPr>
              <w:widowControl w:val="0"/>
              <w:spacing w:line="240" w:lineRule="auto"/>
              <w:rPr>
                <w:b/>
                <w:sz w:val="21"/>
                <w:szCs w:val="21"/>
                <w:highlight w:val="white"/>
              </w:rPr>
            </w:pPr>
            <w:r>
              <w:rPr>
                <w:b/>
                <w:sz w:val="21"/>
                <w:szCs w:val="21"/>
                <w:highlight w:val="white"/>
              </w:rPr>
              <w:t>SER for QPSK</w:t>
            </w:r>
          </w:p>
        </w:tc>
      </w:tr>
      <w:tr w:rsidR="00153AD3" w14:paraId="0A7E1DA4" w14:textId="77777777" w:rsidTr="00153AD3">
        <w:tc>
          <w:tcPr>
            <w:tcW w:w="3009" w:type="dxa"/>
            <w:shd w:val="clear" w:color="auto" w:fill="auto"/>
            <w:tcMar>
              <w:top w:w="100" w:type="dxa"/>
              <w:left w:w="100" w:type="dxa"/>
              <w:bottom w:w="100" w:type="dxa"/>
              <w:right w:w="100" w:type="dxa"/>
            </w:tcMar>
          </w:tcPr>
          <w:p w14:paraId="5D1624E1" w14:textId="77777777" w:rsidR="00153AD3" w:rsidRDefault="00153AD3" w:rsidP="00BB5F0D">
            <w:pPr>
              <w:widowControl w:val="0"/>
              <w:spacing w:line="240" w:lineRule="auto"/>
              <w:rPr>
                <w:sz w:val="21"/>
                <w:szCs w:val="21"/>
                <w:highlight w:val="white"/>
              </w:rPr>
            </w:pPr>
            <w:r>
              <w:rPr>
                <w:sz w:val="21"/>
                <w:szCs w:val="21"/>
                <w:highlight w:val="white"/>
              </w:rPr>
              <w:t>-15</w:t>
            </w:r>
          </w:p>
        </w:tc>
        <w:tc>
          <w:tcPr>
            <w:tcW w:w="3010" w:type="dxa"/>
            <w:shd w:val="clear" w:color="auto" w:fill="auto"/>
            <w:tcMar>
              <w:top w:w="100" w:type="dxa"/>
              <w:left w:w="100" w:type="dxa"/>
              <w:bottom w:w="100" w:type="dxa"/>
              <w:right w:w="100" w:type="dxa"/>
            </w:tcMar>
          </w:tcPr>
          <w:p w14:paraId="331367B3" w14:textId="77777777" w:rsidR="00153AD3" w:rsidRDefault="00153AD3" w:rsidP="00BB5F0D">
            <w:pPr>
              <w:widowControl w:val="0"/>
              <w:spacing w:line="240" w:lineRule="auto"/>
              <w:rPr>
                <w:sz w:val="21"/>
                <w:szCs w:val="21"/>
                <w:highlight w:val="white"/>
              </w:rPr>
            </w:pPr>
          </w:p>
        </w:tc>
      </w:tr>
      <w:tr w:rsidR="00153AD3" w14:paraId="2600E46E" w14:textId="77777777" w:rsidTr="00153AD3">
        <w:tc>
          <w:tcPr>
            <w:tcW w:w="3009" w:type="dxa"/>
            <w:shd w:val="clear" w:color="auto" w:fill="auto"/>
            <w:tcMar>
              <w:top w:w="100" w:type="dxa"/>
              <w:left w:w="100" w:type="dxa"/>
              <w:bottom w:w="100" w:type="dxa"/>
              <w:right w:w="100" w:type="dxa"/>
            </w:tcMar>
          </w:tcPr>
          <w:p w14:paraId="2343C75D" w14:textId="77777777" w:rsidR="00153AD3" w:rsidRDefault="00153AD3" w:rsidP="00BB5F0D">
            <w:pPr>
              <w:widowControl w:val="0"/>
              <w:spacing w:line="240" w:lineRule="auto"/>
              <w:rPr>
                <w:sz w:val="21"/>
                <w:szCs w:val="21"/>
                <w:highlight w:val="white"/>
              </w:rPr>
            </w:pPr>
            <w:r>
              <w:rPr>
                <w:sz w:val="21"/>
                <w:szCs w:val="21"/>
                <w:highlight w:val="white"/>
              </w:rPr>
              <w:t>-12</w:t>
            </w:r>
          </w:p>
        </w:tc>
        <w:tc>
          <w:tcPr>
            <w:tcW w:w="3010" w:type="dxa"/>
            <w:shd w:val="clear" w:color="auto" w:fill="auto"/>
            <w:tcMar>
              <w:top w:w="100" w:type="dxa"/>
              <w:left w:w="100" w:type="dxa"/>
              <w:bottom w:w="100" w:type="dxa"/>
              <w:right w:w="100" w:type="dxa"/>
            </w:tcMar>
          </w:tcPr>
          <w:p w14:paraId="1F37428D" w14:textId="77777777" w:rsidR="00153AD3" w:rsidRDefault="00153AD3" w:rsidP="00BB5F0D">
            <w:pPr>
              <w:widowControl w:val="0"/>
              <w:spacing w:line="240" w:lineRule="auto"/>
              <w:rPr>
                <w:sz w:val="21"/>
                <w:szCs w:val="21"/>
                <w:highlight w:val="white"/>
              </w:rPr>
            </w:pPr>
          </w:p>
        </w:tc>
      </w:tr>
      <w:tr w:rsidR="00153AD3" w14:paraId="743B0CD7" w14:textId="77777777" w:rsidTr="00153AD3">
        <w:tc>
          <w:tcPr>
            <w:tcW w:w="3009" w:type="dxa"/>
            <w:shd w:val="clear" w:color="auto" w:fill="auto"/>
            <w:tcMar>
              <w:top w:w="100" w:type="dxa"/>
              <w:left w:w="100" w:type="dxa"/>
              <w:bottom w:w="100" w:type="dxa"/>
              <w:right w:w="100" w:type="dxa"/>
            </w:tcMar>
          </w:tcPr>
          <w:p w14:paraId="0B481533" w14:textId="77777777" w:rsidR="00153AD3" w:rsidRDefault="00153AD3" w:rsidP="00BB5F0D">
            <w:pPr>
              <w:widowControl w:val="0"/>
              <w:spacing w:line="240" w:lineRule="auto"/>
              <w:rPr>
                <w:sz w:val="21"/>
                <w:szCs w:val="21"/>
                <w:highlight w:val="white"/>
              </w:rPr>
            </w:pPr>
            <w:r>
              <w:rPr>
                <w:sz w:val="21"/>
                <w:szCs w:val="21"/>
                <w:highlight w:val="white"/>
              </w:rPr>
              <w:t>-9</w:t>
            </w:r>
          </w:p>
        </w:tc>
        <w:tc>
          <w:tcPr>
            <w:tcW w:w="3010" w:type="dxa"/>
            <w:shd w:val="clear" w:color="auto" w:fill="auto"/>
            <w:tcMar>
              <w:top w:w="100" w:type="dxa"/>
              <w:left w:w="100" w:type="dxa"/>
              <w:bottom w:w="100" w:type="dxa"/>
              <w:right w:w="100" w:type="dxa"/>
            </w:tcMar>
          </w:tcPr>
          <w:p w14:paraId="33A8F7E6" w14:textId="77777777" w:rsidR="00153AD3" w:rsidRDefault="00153AD3" w:rsidP="00BB5F0D">
            <w:pPr>
              <w:widowControl w:val="0"/>
              <w:spacing w:line="240" w:lineRule="auto"/>
              <w:rPr>
                <w:sz w:val="21"/>
                <w:szCs w:val="21"/>
                <w:highlight w:val="white"/>
              </w:rPr>
            </w:pPr>
          </w:p>
        </w:tc>
      </w:tr>
      <w:tr w:rsidR="00153AD3" w14:paraId="256B1C85" w14:textId="77777777" w:rsidTr="00153AD3">
        <w:tc>
          <w:tcPr>
            <w:tcW w:w="3009" w:type="dxa"/>
            <w:shd w:val="clear" w:color="auto" w:fill="auto"/>
            <w:tcMar>
              <w:top w:w="100" w:type="dxa"/>
              <w:left w:w="100" w:type="dxa"/>
              <w:bottom w:w="100" w:type="dxa"/>
              <w:right w:w="100" w:type="dxa"/>
            </w:tcMar>
          </w:tcPr>
          <w:p w14:paraId="18688F97" w14:textId="77777777" w:rsidR="00153AD3" w:rsidRDefault="00153AD3" w:rsidP="00BB5F0D">
            <w:pPr>
              <w:widowControl w:val="0"/>
              <w:spacing w:line="240" w:lineRule="auto"/>
              <w:rPr>
                <w:sz w:val="21"/>
                <w:szCs w:val="21"/>
                <w:highlight w:val="white"/>
              </w:rPr>
            </w:pPr>
            <w:r>
              <w:rPr>
                <w:sz w:val="21"/>
                <w:szCs w:val="21"/>
                <w:highlight w:val="white"/>
              </w:rPr>
              <w:t>-6</w:t>
            </w:r>
          </w:p>
        </w:tc>
        <w:tc>
          <w:tcPr>
            <w:tcW w:w="3010" w:type="dxa"/>
            <w:shd w:val="clear" w:color="auto" w:fill="auto"/>
            <w:tcMar>
              <w:top w:w="100" w:type="dxa"/>
              <w:left w:w="100" w:type="dxa"/>
              <w:bottom w:w="100" w:type="dxa"/>
              <w:right w:w="100" w:type="dxa"/>
            </w:tcMar>
          </w:tcPr>
          <w:p w14:paraId="440C42CA" w14:textId="77777777" w:rsidR="00153AD3" w:rsidRDefault="00153AD3" w:rsidP="00BB5F0D">
            <w:pPr>
              <w:widowControl w:val="0"/>
              <w:spacing w:line="240" w:lineRule="auto"/>
              <w:rPr>
                <w:sz w:val="21"/>
                <w:szCs w:val="21"/>
                <w:highlight w:val="white"/>
              </w:rPr>
            </w:pPr>
          </w:p>
        </w:tc>
      </w:tr>
      <w:tr w:rsidR="00153AD3" w14:paraId="032ED979" w14:textId="77777777" w:rsidTr="00153AD3">
        <w:tc>
          <w:tcPr>
            <w:tcW w:w="3009" w:type="dxa"/>
            <w:shd w:val="clear" w:color="auto" w:fill="auto"/>
            <w:tcMar>
              <w:top w:w="100" w:type="dxa"/>
              <w:left w:w="100" w:type="dxa"/>
              <w:bottom w:w="100" w:type="dxa"/>
              <w:right w:w="100" w:type="dxa"/>
            </w:tcMar>
          </w:tcPr>
          <w:p w14:paraId="1931EBB1" w14:textId="77777777" w:rsidR="00153AD3" w:rsidRDefault="00153AD3" w:rsidP="00BB5F0D">
            <w:pPr>
              <w:widowControl w:val="0"/>
              <w:spacing w:line="240" w:lineRule="auto"/>
              <w:rPr>
                <w:sz w:val="21"/>
                <w:szCs w:val="21"/>
                <w:highlight w:val="white"/>
              </w:rPr>
            </w:pPr>
            <w:r>
              <w:rPr>
                <w:sz w:val="21"/>
                <w:szCs w:val="21"/>
                <w:highlight w:val="white"/>
              </w:rPr>
              <w:t>-3</w:t>
            </w:r>
          </w:p>
        </w:tc>
        <w:tc>
          <w:tcPr>
            <w:tcW w:w="3010" w:type="dxa"/>
            <w:shd w:val="clear" w:color="auto" w:fill="auto"/>
            <w:tcMar>
              <w:top w:w="100" w:type="dxa"/>
              <w:left w:w="100" w:type="dxa"/>
              <w:bottom w:w="100" w:type="dxa"/>
              <w:right w:w="100" w:type="dxa"/>
            </w:tcMar>
          </w:tcPr>
          <w:p w14:paraId="44120AA3" w14:textId="77777777" w:rsidR="00153AD3" w:rsidRDefault="00153AD3" w:rsidP="00BB5F0D">
            <w:pPr>
              <w:widowControl w:val="0"/>
              <w:spacing w:line="240" w:lineRule="auto"/>
              <w:rPr>
                <w:sz w:val="21"/>
                <w:szCs w:val="21"/>
                <w:highlight w:val="white"/>
              </w:rPr>
            </w:pPr>
          </w:p>
        </w:tc>
      </w:tr>
      <w:tr w:rsidR="00153AD3" w14:paraId="32E8B0AD" w14:textId="77777777" w:rsidTr="00153AD3">
        <w:tc>
          <w:tcPr>
            <w:tcW w:w="3009" w:type="dxa"/>
            <w:shd w:val="clear" w:color="auto" w:fill="auto"/>
            <w:tcMar>
              <w:top w:w="100" w:type="dxa"/>
              <w:left w:w="100" w:type="dxa"/>
              <w:bottom w:w="100" w:type="dxa"/>
              <w:right w:w="100" w:type="dxa"/>
            </w:tcMar>
          </w:tcPr>
          <w:p w14:paraId="3759AAA9" w14:textId="77777777" w:rsidR="00153AD3" w:rsidRDefault="00153AD3" w:rsidP="00BB5F0D">
            <w:pPr>
              <w:widowControl w:val="0"/>
              <w:spacing w:line="240" w:lineRule="auto"/>
              <w:rPr>
                <w:sz w:val="21"/>
                <w:szCs w:val="21"/>
                <w:highlight w:val="white"/>
              </w:rPr>
            </w:pPr>
            <w:r>
              <w:rPr>
                <w:sz w:val="21"/>
                <w:szCs w:val="21"/>
                <w:highlight w:val="white"/>
              </w:rPr>
              <w:t>-2</w:t>
            </w:r>
          </w:p>
        </w:tc>
        <w:tc>
          <w:tcPr>
            <w:tcW w:w="3010" w:type="dxa"/>
            <w:shd w:val="clear" w:color="auto" w:fill="auto"/>
            <w:tcMar>
              <w:top w:w="100" w:type="dxa"/>
              <w:left w:w="100" w:type="dxa"/>
              <w:bottom w:w="100" w:type="dxa"/>
              <w:right w:w="100" w:type="dxa"/>
            </w:tcMar>
          </w:tcPr>
          <w:p w14:paraId="1CB3A5B4" w14:textId="77777777" w:rsidR="00153AD3" w:rsidRDefault="00153AD3" w:rsidP="00BB5F0D">
            <w:pPr>
              <w:widowControl w:val="0"/>
              <w:spacing w:line="240" w:lineRule="auto"/>
              <w:rPr>
                <w:sz w:val="21"/>
                <w:szCs w:val="21"/>
                <w:highlight w:val="white"/>
              </w:rPr>
            </w:pPr>
          </w:p>
        </w:tc>
      </w:tr>
      <w:tr w:rsidR="00153AD3" w14:paraId="4234AC8F" w14:textId="77777777" w:rsidTr="00153AD3">
        <w:tc>
          <w:tcPr>
            <w:tcW w:w="3009" w:type="dxa"/>
            <w:shd w:val="clear" w:color="auto" w:fill="auto"/>
            <w:tcMar>
              <w:top w:w="100" w:type="dxa"/>
              <w:left w:w="100" w:type="dxa"/>
              <w:bottom w:w="100" w:type="dxa"/>
              <w:right w:w="100" w:type="dxa"/>
            </w:tcMar>
          </w:tcPr>
          <w:p w14:paraId="23CE9EDD" w14:textId="77777777" w:rsidR="00153AD3" w:rsidRDefault="00153AD3" w:rsidP="00BB5F0D">
            <w:pPr>
              <w:widowControl w:val="0"/>
              <w:spacing w:line="240" w:lineRule="auto"/>
              <w:rPr>
                <w:sz w:val="21"/>
                <w:szCs w:val="21"/>
                <w:highlight w:val="white"/>
              </w:rPr>
            </w:pPr>
            <w:r>
              <w:rPr>
                <w:sz w:val="21"/>
                <w:szCs w:val="21"/>
                <w:highlight w:val="white"/>
              </w:rPr>
              <w:t>-1</w:t>
            </w:r>
          </w:p>
        </w:tc>
        <w:tc>
          <w:tcPr>
            <w:tcW w:w="3010" w:type="dxa"/>
            <w:shd w:val="clear" w:color="auto" w:fill="auto"/>
            <w:tcMar>
              <w:top w:w="100" w:type="dxa"/>
              <w:left w:w="100" w:type="dxa"/>
              <w:bottom w:w="100" w:type="dxa"/>
              <w:right w:w="100" w:type="dxa"/>
            </w:tcMar>
          </w:tcPr>
          <w:p w14:paraId="51DA63D4" w14:textId="77777777" w:rsidR="00153AD3" w:rsidRDefault="00153AD3" w:rsidP="00BB5F0D">
            <w:pPr>
              <w:widowControl w:val="0"/>
              <w:spacing w:line="240" w:lineRule="auto"/>
              <w:rPr>
                <w:sz w:val="21"/>
                <w:szCs w:val="21"/>
                <w:highlight w:val="white"/>
              </w:rPr>
            </w:pPr>
          </w:p>
        </w:tc>
      </w:tr>
      <w:tr w:rsidR="00153AD3" w14:paraId="5ECCAC4B" w14:textId="77777777" w:rsidTr="00153AD3">
        <w:tc>
          <w:tcPr>
            <w:tcW w:w="3009" w:type="dxa"/>
            <w:shd w:val="clear" w:color="auto" w:fill="auto"/>
            <w:tcMar>
              <w:top w:w="100" w:type="dxa"/>
              <w:left w:w="100" w:type="dxa"/>
              <w:bottom w:w="100" w:type="dxa"/>
              <w:right w:w="100" w:type="dxa"/>
            </w:tcMar>
          </w:tcPr>
          <w:p w14:paraId="79CCBD0B" w14:textId="77777777" w:rsidR="00153AD3" w:rsidRDefault="00153AD3" w:rsidP="00BB5F0D">
            <w:pPr>
              <w:widowControl w:val="0"/>
              <w:spacing w:line="240" w:lineRule="auto"/>
              <w:rPr>
                <w:sz w:val="21"/>
                <w:szCs w:val="21"/>
                <w:highlight w:val="white"/>
              </w:rPr>
            </w:pPr>
            <w:r>
              <w:rPr>
                <w:sz w:val="21"/>
                <w:szCs w:val="21"/>
                <w:highlight w:val="white"/>
              </w:rPr>
              <w:t>0</w:t>
            </w:r>
          </w:p>
        </w:tc>
        <w:tc>
          <w:tcPr>
            <w:tcW w:w="3010" w:type="dxa"/>
            <w:shd w:val="clear" w:color="auto" w:fill="auto"/>
            <w:tcMar>
              <w:top w:w="100" w:type="dxa"/>
              <w:left w:w="100" w:type="dxa"/>
              <w:bottom w:w="100" w:type="dxa"/>
              <w:right w:w="100" w:type="dxa"/>
            </w:tcMar>
          </w:tcPr>
          <w:p w14:paraId="651B2E50" w14:textId="77777777" w:rsidR="00153AD3" w:rsidRDefault="00153AD3" w:rsidP="00BB5F0D">
            <w:pPr>
              <w:widowControl w:val="0"/>
              <w:spacing w:line="240" w:lineRule="auto"/>
              <w:rPr>
                <w:sz w:val="21"/>
                <w:szCs w:val="21"/>
                <w:highlight w:val="white"/>
              </w:rPr>
            </w:pPr>
          </w:p>
        </w:tc>
      </w:tr>
      <w:tr w:rsidR="00153AD3" w14:paraId="63A4C7E5" w14:textId="77777777" w:rsidTr="00153AD3">
        <w:tc>
          <w:tcPr>
            <w:tcW w:w="3009" w:type="dxa"/>
            <w:shd w:val="clear" w:color="auto" w:fill="auto"/>
            <w:tcMar>
              <w:top w:w="100" w:type="dxa"/>
              <w:left w:w="100" w:type="dxa"/>
              <w:bottom w:w="100" w:type="dxa"/>
              <w:right w:w="100" w:type="dxa"/>
            </w:tcMar>
          </w:tcPr>
          <w:p w14:paraId="6CFAB566" w14:textId="77777777" w:rsidR="00153AD3" w:rsidRDefault="00153AD3" w:rsidP="00BB5F0D">
            <w:pPr>
              <w:widowControl w:val="0"/>
              <w:spacing w:line="240" w:lineRule="auto"/>
              <w:rPr>
                <w:sz w:val="21"/>
                <w:szCs w:val="21"/>
                <w:highlight w:val="white"/>
              </w:rPr>
            </w:pPr>
            <w:r>
              <w:rPr>
                <w:sz w:val="21"/>
                <w:szCs w:val="21"/>
                <w:highlight w:val="white"/>
              </w:rPr>
              <w:t>1</w:t>
            </w:r>
          </w:p>
        </w:tc>
        <w:tc>
          <w:tcPr>
            <w:tcW w:w="3010" w:type="dxa"/>
            <w:shd w:val="clear" w:color="auto" w:fill="auto"/>
            <w:tcMar>
              <w:top w:w="100" w:type="dxa"/>
              <w:left w:w="100" w:type="dxa"/>
              <w:bottom w:w="100" w:type="dxa"/>
              <w:right w:w="100" w:type="dxa"/>
            </w:tcMar>
          </w:tcPr>
          <w:p w14:paraId="5A8CB912" w14:textId="77777777" w:rsidR="00153AD3" w:rsidRDefault="00153AD3" w:rsidP="00BB5F0D">
            <w:pPr>
              <w:widowControl w:val="0"/>
              <w:spacing w:line="240" w:lineRule="auto"/>
              <w:rPr>
                <w:sz w:val="21"/>
                <w:szCs w:val="21"/>
                <w:highlight w:val="white"/>
              </w:rPr>
            </w:pPr>
          </w:p>
        </w:tc>
      </w:tr>
      <w:tr w:rsidR="00153AD3" w14:paraId="78ED66FD" w14:textId="77777777" w:rsidTr="00153AD3">
        <w:tc>
          <w:tcPr>
            <w:tcW w:w="3009" w:type="dxa"/>
            <w:shd w:val="clear" w:color="auto" w:fill="auto"/>
            <w:tcMar>
              <w:top w:w="100" w:type="dxa"/>
              <w:left w:w="100" w:type="dxa"/>
              <w:bottom w:w="100" w:type="dxa"/>
              <w:right w:w="100" w:type="dxa"/>
            </w:tcMar>
          </w:tcPr>
          <w:p w14:paraId="43958CA9" w14:textId="77777777" w:rsidR="00153AD3" w:rsidRDefault="00153AD3" w:rsidP="00BB5F0D">
            <w:pPr>
              <w:widowControl w:val="0"/>
              <w:spacing w:line="240" w:lineRule="auto"/>
              <w:rPr>
                <w:sz w:val="21"/>
                <w:szCs w:val="21"/>
                <w:highlight w:val="white"/>
              </w:rPr>
            </w:pPr>
            <w:r>
              <w:rPr>
                <w:sz w:val="21"/>
                <w:szCs w:val="21"/>
                <w:highlight w:val="white"/>
              </w:rPr>
              <w:t>2</w:t>
            </w:r>
          </w:p>
        </w:tc>
        <w:tc>
          <w:tcPr>
            <w:tcW w:w="3010" w:type="dxa"/>
            <w:shd w:val="clear" w:color="auto" w:fill="auto"/>
            <w:tcMar>
              <w:top w:w="100" w:type="dxa"/>
              <w:left w:w="100" w:type="dxa"/>
              <w:bottom w:w="100" w:type="dxa"/>
              <w:right w:w="100" w:type="dxa"/>
            </w:tcMar>
          </w:tcPr>
          <w:p w14:paraId="0D5B0C24" w14:textId="77777777" w:rsidR="00153AD3" w:rsidRDefault="00153AD3" w:rsidP="00BB5F0D">
            <w:pPr>
              <w:widowControl w:val="0"/>
              <w:spacing w:line="240" w:lineRule="auto"/>
              <w:rPr>
                <w:sz w:val="21"/>
                <w:szCs w:val="21"/>
                <w:highlight w:val="white"/>
              </w:rPr>
            </w:pPr>
          </w:p>
        </w:tc>
      </w:tr>
      <w:tr w:rsidR="00153AD3" w14:paraId="4B63BCBB" w14:textId="77777777" w:rsidTr="00153AD3">
        <w:tc>
          <w:tcPr>
            <w:tcW w:w="3009" w:type="dxa"/>
            <w:shd w:val="clear" w:color="auto" w:fill="auto"/>
            <w:tcMar>
              <w:top w:w="100" w:type="dxa"/>
              <w:left w:w="100" w:type="dxa"/>
              <w:bottom w:w="100" w:type="dxa"/>
              <w:right w:w="100" w:type="dxa"/>
            </w:tcMar>
          </w:tcPr>
          <w:p w14:paraId="4694F4AA" w14:textId="77777777" w:rsidR="00153AD3" w:rsidRDefault="00153AD3" w:rsidP="00BB5F0D">
            <w:pPr>
              <w:widowControl w:val="0"/>
              <w:spacing w:line="240" w:lineRule="auto"/>
              <w:rPr>
                <w:sz w:val="21"/>
                <w:szCs w:val="21"/>
                <w:highlight w:val="white"/>
              </w:rPr>
            </w:pPr>
            <w:r>
              <w:rPr>
                <w:sz w:val="21"/>
                <w:szCs w:val="21"/>
                <w:highlight w:val="white"/>
              </w:rPr>
              <w:t>3</w:t>
            </w:r>
          </w:p>
        </w:tc>
        <w:tc>
          <w:tcPr>
            <w:tcW w:w="3010" w:type="dxa"/>
            <w:shd w:val="clear" w:color="auto" w:fill="auto"/>
            <w:tcMar>
              <w:top w:w="100" w:type="dxa"/>
              <w:left w:w="100" w:type="dxa"/>
              <w:bottom w:w="100" w:type="dxa"/>
              <w:right w:w="100" w:type="dxa"/>
            </w:tcMar>
          </w:tcPr>
          <w:p w14:paraId="19F79D8C" w14:textId="77777777" w:rsidR="00153AD3" w:rsidRDefault="00153AD3" w:rsidP="00BB5F0D">
            <w:pPr>
              <w:widowControl w:val="0"/>
              <w:spacing w:line="240" w:lineRule="auto"/>
              <w:rPr>
                <w:sz w:val="21"/>
                <w:szCs w:val="21"/>
                <w:highlight w:val="white"/>
              </w:rPr>
            </w:pPr>
          </w:p>
        </w:tc>
      </w:tr>
      <w:tr w:rsidR="00153AD3" w14:paraId="4E7D287A" w14:textId="77777777" w:rsidTr="00153AD3">
        <w:tc>
          <w:tcPr>
            <w:tcW w:w="3009" w:type="dxa"/>
            <w:shd w:val="clear" w:color="auto" w:fill="auto"/>
            <w:tcMar>
              <w:top w:w="100" w:type="dxa"/>
              <w:left w:w="100" w:type="dxa"/>
              <w:bottom w:w="100" w:type="dxa"/>
              <w:right w:w="100" w:type="dxa"/>
            </w:tcMar>
          </w:tcPr>
          <w:p w14:paraId="4C4C269A" w14:textId="77777777" w:rsidR="00153AD3" w:rsidRDefault="00153AD3" w:rsidP="00BB5F0D">
            <w:pPr>
              <w:widowControl w:val="0"/>
              <w:spacing w:line="240" w:lineRule="auto"/>
              <w:rPr>
                <w:sz w:val="21"/>
                <w:szCs w:val="21"/>
                <w:highlight w:val="white"/>
              </w:rPr>
            </w:pPr>
            <w:r>
              <w:rPr>
                <w:sz w:val="21"/>
                <w:szCs w:val="21"/>
                <w:highlight w:val="white"/>
              </w:rPr>
              <w:t>4</w:t>
            </w:r>
          </w:p>
        </w:tc>
        <w:tc>
          <w:tcPr>
            <w:tcW w:w="3010" w:type="dxa"/>
            <w:shd w:val="clear" w:color="auto" w:fill="auto"/>
            <w:tcMar>
              <w:top w:w="100" w:type="dxa"/>
              <w:left w:w="100" w:type="dxa"/>
              <w:bottom w:w="100" w:type="dxa"/>
              <w:right w:w="100" w:type="dxa"/>
            </w:tcMar>
          </w:tcPr>
          <w:p w14:paraId="47B38EE1" w14:textId="77777777" w:rsidR="00153AD3" w:rsidRDefault="00153AD3" w:rsidP="00BB5F0D">
            <w:pPr>
              <w:widowControl w:val="0"/>
              <w:spacing w:line="240" w:lineRule="auto"/>
              <w:rPr>
                <w:sz w:val="21"/>
                <w:szCs w:val="21"/>
                <w:highlight w:val="white"/>
              </w:rPr>
            </w:pPr>
          </w:p>
        </w:tc>
      </w:tr>
      <w:tr w:rsidR="00153AD3" w14:paraId="7B7842F3" w14:textId="77777777" w:rsidTr="00153AD3">
        <w:tc>
          <w:tcPr>
            <w:tcW w:w="3009" w:type="dxa"/>
            <w:shd w:val="clear" w:color="auto" w:fill="auto"/>
            <w:tcMar>
              <w:top w:w="100" w:type="dxa"/>
              <w:left w:w="100" w:type="dxa"/>
              <w:bottom w:w="100" w:type="dxa"/>
              <w:right w:w="100" w:type="dxa"/>
            </w:tcMar>
          </w:tcPr>
          <w:p w14:paraId="3286A8E3" w14:textId="77777777" w:rsidR="00153AD3" w:rsidRDefault="00153AD3" w:rsidP="00BB5F0D">
            <w:pPr>
              <w:widowControl w:val="0"/>
              <w:spacing w:line="240" w:lineRule="auto"/>
              <w:rPr>
                <w:sz w:val="21"/>
                <w:szCs w:val="21"/>
                <w:highlight w:val="white"/>
              </w:rPr>
            </w:pPr>
            <w:r>
              <w:rPr>
                <w:sz w:val="21"/>
                <w:szCs w:val="21"/>
                <w:highlight w:val="white"/>
              </w:rPr>
              <w:t>5</w:t>
            </w:r>
          </w:p>
        </w:tc>
        <w:tc>
          <w:tcPr>
            <w:tcW w:w="3010" w:type="dxa"/>
            <w:shd w:val="clear" w:color="auto" w:fill="auto"/>
            <w:tcMar>
              <w:top w:w="100" w:type="dxa"/>
              <w:left w:w="100" w:type="dxa"/>
              <w:bottom w:w="100" w:type="dxa"/>
              <w:right w:w="100" w:type="dxa"/>
            </w:tcMar>
          </w:tcPr>
          <w:p w14:paraId="5C1A63EC" w14:textId="77777777" w:rsidR="00153AD3" w:rsidRDefault="00153AD3" w:rsidP="00BB5F0D">
            <w:pPr>
              <w:widowControl w:val="0"/>
              <w:spacing w:line="240" w:lineRule="auto"/>
              <w:rPr>
                <w:sz w:val="21"/>
                <w:szCs w:val="21"/>
                <w:highlight w:val="white"/>
              </w:rPr>
            </w:pPr>
          </w:p>
        </w:tc>
      </w:tr>
      <w:tr w:rsidR="00153AD3" w14:paraId="138121DC" w14:textId="77777777" w:rsidTr="00153AD3">
        <w:tc>
          <w:tcPr>
            <w:tcW w:w="3009" w:type="dxa"/>
            <w:shd w:val="clear" w:color="auto" w:fill="auto"/>
            <w:tcMar>
              <w:top w:w="100" w:type="dxa"/>
              <w:left w:w="100" w:type="dxa"/>
              <w:bottom w:w="100" w:type="dxa"/>
              <w:right w:w="100" w:type="dxa"/>
            </w:tcMar>
          </w:tcPr>
          <w:p w14:paraId="4FAD6BE6" w14:textId="77777777" w:rsidR="00153AD3" w:rsidRDefault="00153AD3" w:rsidP="00BB5F0D">
            <w:pPr>
              <w:widowControl w:val="0"/>
              <w:spacing w:line="240" w:lineRule="auto"/>
              <w:rPr>
                <w:sz w:val="21"/>
                <w:szCs w:val="21"/>
                <w:highlight w:val="white"/>
              </w:rPr>
            </w:pPr>
            <w:r>
              <w:rPr>
                <w:sz w:val="21"/>
                <w:szCs w:val="21"/>
                <w:highlight w:val="white"/>
              </w:rPr>
              <w:t>6</w:t>
            </w:r>
          </w:p>
        </w:tc>
        <w:tc>
          <w:tcPr>
            <w:tcW w:w="3010" w:type="dxa"/>
            <w:shd w:val="clear" w:color="auto" w:fill="auto"/>
            <w:tcMar>
              <w:top w:w="100" w:type="dxa"/>
              <w:left w:w="100" w:type="dxa"/>
              <w:bottom w:w="100" w:type="dxa"/>
              <w:right w:w="100" w:type="dxa"/>
            </w:tcMar>
          </w:tcPr>
          <w:p w14:paraId="6C2CF35D" w14:textId="77777777" w:rsidR="00153AD3" w:rsidRDefault="00153AD3" w:rsidP="00BB5F0D">
            <w:pPr>
              <w:widowControl w:val="0"/>
              <w:spacing w:line="240" w:lineRule="auto"/>
              <w:rPr>
                <w:sz w:val="21"/>
                <w:szCs w:val="21"/>
                <w:highlight w:val="white"/>
              </w:rPr>
            </w:pPr>
          </w:p>
        </w:tc>
      </w:tr>
    </w:tbl>
    <w:p w14:paraId="573B63F0" w14:textId="77777777" w:rsidR="00733E3C" w:rsidRDefault="00733E3C">
      <w:pPr>
        <w:rPr>
          <w:sz w:val="21"/>
          <w:szCs w:val="21"/>
          <w:highlight w:val="white"/>
        </w:rPr>
      </w:pPr>
    </w:p>
    <w:p w14:paraId="1C75C8A1" w14:textId="77777777" w:rsidR="00733E3C" w:rsidRDefault="00574AF2">
      <w:r>
        <w:rPr>
          <w:sz w:val="21"/>
          <w:szCs w:val="21"/>
          <w:highlight w:val="white"/>
        </w:rPr>
        <w:t>The documentation for GNU Radio may be found in [2].</w:t>
      </w:r>
    </w:p>
    <w:p w14:paraId="6D9E852E" w14:textId="77777777" w:rsidR="00733E3C" w:rsidRDefault="00574AF2">
      <w:r>
        <w:t>If you have any questions, please turn to or email one of the lab TAs:</w:t>
      </w:r>
    </w:p>
    <w:p w14:paraId="7568147E" w14:textId="77777777" w:rsidR="00733E3C" w:rsidRDefault="00574AF2">
      <w:pPr>
        <w:rPr>
          <w:b/>
        </w:rPr>
      </w:pPr>
      <w:r>
        <w:rPr>
          <w:b/>
        </w:rPr>
        <w:t>·             Syed Ahsan Raza Naqvi (</w:t>
      </w:r>
      <w:r>
        <w:rPr>
          <w:b/>
          <w:color w:val="1155CC"/>
          <w:u w:val="single"/>
        </w:rPr>
        <w:t>naqvis2@rpi.edu</w:t>
      </w:r>
      <w:r>
        <w:rPr>
          <w:b/>
        </w:rPr>
        <w:t>)</w:t>
      </w:r>
    </w:p>
    <w:p w14:paraId="34E71D6F" w14:textId="77777777" w:rsidR="00733E3C" w:rsidRDefault="00574AF2">
      <w:pPr>
        <w:rPr>
          <w:b/>
        </w:rPr>
      </w:pPr>
      <w:r>
        <w:rPr>
          <w:b/>
        </w:rPr>
        <w:t>·             Yu Wang (</w:t>
      </w:r>
      <w:hyperlink r:id="rId9">
        <w:r>
          <w:rPr>
            <w:b/>
            <w:color w:val="1155CC"/>
            <w:u w:val="single"/>
          </w:rPr>
          <w:t>wangy52@rpi.edu</w:t>
        </w:r>
      </w:hyperlink>
      <w:r>
        <w:rPr>
          <w:b/>
        </w:rPr>
        <w:t>)</w:t>
      </w:r>
    </w:p>
    <w:p w14:paraId="21610850" w14:textId="77777777" w:rsidR="00733E3C" w:rsidRDefault="00733E3C">
      <w:pPr>
        <w:rPr>
          <w:sz w:val="21"/>
          <w:szCs w:val="21"/>
          <w:highlight w:val="white"/>
        </w:rPr>
      </w:pPr>
    </w:p>
    <w:p w14:paraId="2288A880" w14:textId="77777777" w:rsidR="00733E3C" w:rsidRDefault="00574AF2">
      <w:pPr>
        <w:rPr>
          <w:sz w:val="21"/>
          <w:szCs w:val="21"/>
          <w:highlight w:val="white"/>
        </w:rPr>
      </w:pPr>
      <w:r>
        <w:rPr>
          <w:sz w:val="21"/>
          <w:szCs w:val="21"/>
          <w:highlight w:val="white"/>
        </w:rPr>
        <w:t xml:space="preserve">[1] </w:t>
      </w:r>
      <w:hyperlink r:id="rId10">
        <w:r>
          <w:rPr>
            <w:color w:val="1155CC"/>
            <w:sz w:val="21"/>
            <w:szCs w:val="21"/>
            <w:highlight w:val="white"/>
            <w:u w:val="single"/>
          </w:rPr>
          <w:t>https://wiki.gnuradio.org/index.php/What_is_GNU_Radio%3F</w:t>
        </w:r>
      </w:hyperlink>
    </w:p>
    <w:p w14:paraId="6FB4FC41" w14:textId="77777777" w:rsidR="00733E3C" w:rsidRDefault="00574AF2">
      <w:pPr>
        <w:rPr>
          <w:sz w:val="21"/>
          <w:szCs w:val="21"/>
          <w:highlight w:val="white"/>
        </w:rPr>
      </w:pPr>
      <w:r>
        <w:rPr>
          <w:sz w:val="21"/>
          <w:szCs w:val="21"/>
          <w:highlight w:val="white"/>
        </w:rPr>
        <w:t xml:space="preserve">[2] </w:t>
      </w:r>
      <w:hyperlink r:id="rId11">
        <w:r>
          <w:rPr>
            <w:color w:val="1155CC"/>
            <w:sz w:val="21"/>
            <w:szCs w:val="21"/>
            <w:highlight w:val="white"/>
            <w:u w:val="single"/>
          </w:rPr>
          <w:t>https://www.gnuradio.org/doc/doxygen/</w:t>
        </w:r>
      </w:hyperlink>
    </w:p>
    <w:sectPr w:rsidR="00733E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52C6B"/>
    <w:multiLevelType w:val="multilevel"/>
    <w:tmpl w:val="6D363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FD6195"/>
    <w:multiLevelType w:val="multilevel"/>
    <w:tmpl w:val="B8FC15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EB811A7"/>
    <w:multiLevelType w:val="hybridMultilevel"/>
    <w:tmpl w:val="D1542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533A87"/>
    <w:multiLevelType w:val="hybridMultilevel"/>
    <w:tmpl w:val="1F8A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F20EC"/>
    <w:multiLevelType w:val="hybridMultilevel"/>
    <w:tmpl w:val="4578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E028D3"/>
    <w:multiLevelType w:val="hybridMultilevel"/>
    <w:tmpl w:val="0476A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E26CA3"/>
    <w:multiLevelType w:val="hybridMultilevel"/>
    <w:tmpl w:val="F76C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3D2E7E"/>
    <w:multiLevelType w:val="hybridMultilevel"/>
    <w:tmpl w:val="45786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E3C"/>
    <w:rsid w:val="00034020"/>
    <w:rsid w:val="00153AD3"/>
    <w:rsid w:val="00156F37"/>
    <w:rsid w:val="00191E95"/>
    <w:rsid w:val="00193D54"/>
    <w:rsid w:val="001A07D0"/>
    <w:rsid w:val="002010C4"/>
    <w:rsid w:val="00255115"/>
    <w:rsid w:val="00286A45"/>
    <w:rsid w:val="002A72EB"/>
    <w:rsid w:val="002E3E0E"/>
    <w:rsid w:val="00355E69"/>
    <w:rsid w:val="003F5A8C"/>
    <w:rsid w:val="00465898"/>
    <w:rsid w:val="00474942"/>
    <w:rsid w:val="005174CB"/>
    <w:rsid w:val="00544CB0"/>
    <w:rsid w:val="00574AF2"/>
    <w:rsid w:val="005A3B63"/>
    <w:rsid w:val="00636850"/>
    <w:rsid w:val="006575C3"/>
    <w:rsid w:val="00733E3C"/>
    <w:rsid w:val="007409A0"/>
    <w:rsid w:val="007658CE"/>
    <w:rsid w:val="00766C07"/>
    <w:rsid w:val="007C7351"/>
    <w:rsid w:val="007F6F73"/>
    <w:rsid w:val="00803F64"/>
    <w:rsid w:val="0082121E"/>
    <w:rsid w:val="00887756"/>
    <w:rsid w:val="008F6FB7"/>
    <w:rsid w:val="009863F1"/>
    <w:rsid w:val="009B7D9B"/>
    <w:rsid w:val="00B54642"/>
    <w:rsid w:val="00B740BB"/>
    <w:rsid w:val="00C149D4"/>
    <w:rsid w:val="00C36000"/>
    <w:rsid w:val="00C50D8E"/>
    <w:rsid w:val="00CA3E90"/>
    <w:rsid w:val="00CF51D5"/>
    <w:rsid w:val="00D24AFD"/>
    <w:rsid w:val="00D27588"/>
    <w:rsid w:val="00D33D7C"/>
    <w:rsid w:val="00DF4A85"/>
    <w:rsid w:val="00E53A64"/>
    <w:rsid w:val="00E620F6"/>
    <w:rsid w:val="00E93EB8"/>
    <w:rsid w:val="00EF2643"/>
    <w:rsid w:val="00F508A6"/>
    <w:rsid w:val="00FA169C"/>
    <w:rsid w:val="00FB02EE"/>
    <w:rsid w:val="00FE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0DB61A2"/>
  <w15:docId w15:val="{A55F7554-9575-C04D-819E-82E3D291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2A72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72E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A72E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72EB"/>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65898"/>
    <w:pPr>
      <w:ind w:left="720"/>
      <w:contextualSpacing/>
    </w:pPr>
  </w:style>
  <w:style w:type="character" w:styleId="Hyperlink">
    <w:name w:val="Hyperlink"/>
    <w:basedOn w:val="DefaultParagraphFont"/>
    <w:uiPriority w:val="99"/>
    <w:unhideWhenUsed/>
    <w:rsid w:val="007409A0"/>
    <w:rPr>
      <w:color w:val="0000FF" w:themeColor="hyperlink"/>
      <w:u w:val="single"/>
    </w:rPr>
  </w:style>
  <w:style w:type="character" w:styleId="UnresolvedMention">
    <w:name w:val="Unresolved Mention"/>
    <w:basedOn w:val="DefaultParagraphFont"/>
    <w:uiPriority w:val="99"/>
    <w:semiHidden/>
    <w:unhideWhenUsed/>
    <w:rsid w:val="007409A0"/>
    <w:rPr>
      <w:color w:val="605E5C"/>
      <w:shd w:val="clear" w:color="auto" w:fill="E1DFDD"/>
    </w:rPr>
  </w:style>
  <w:style w:type="character" w:styleId="FollowedHyperlink">
    <w:name w:val="FollowedHyperlink"/>
    <w:basedOn w:val="DefaultParagraphFont"/>
    <w:uiPriority w:val="99"/>
    <w:semiHidden/>
    <w:unhideWhenUsed/>
    <w:rsid w:val="00FA16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gnuradio.org/doc/doxygen/" TargetMode="External"/><Relationship Id="rId5" Type="http://schemas.openxmlformats.org/officeDocument/2006/relationships/hyperlink" Target="http://homepages.rpi.edu/~wangy52/PersonalWebsite/build/html/_downloads/fb532d6490ef1cf229b64348c2a10f90/QPSK_BER_simulation.grc" TargetMode="External"/><Relationship Id="rId10" Type="http://schemas.openxmlformats.org/officeDocument/2006/relationships/hyperlink" Target="https://wiki.gnuradio.org/index.php/What_is_GNU_Radio%3F" TargetMode="External"/><Relationship Id="rId4" Type="http://schemas.openxmlformats.org/officeDocument/2006/relationships/webSettings" Target="webSettings.xml"/><Relationship Id="rId9" Type="http://schemas.openxmlformats.org/officeDocument/2006/relationships/hyperlink" Target="mailto:wangy52@rpi.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46</cp:revision>
  <dcterms:created xsi:type="dcterms:W3CDTF">2020-01-14T19:49:00Z</dcterms:created>
  <dcterms:modified xsi:type="dcterms:W3CDTF">2020-01-15T19:21:00Z</dcterms:modified>
</cp:coreProperties>
</file>